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8" w:type="dxa"/>
        <w:tblLayout w:type="fixed"/>
        <w:tblLook w:val="0000" w:firstRow="0" w:lastRow="0" w:firstColumn="0" w:lastColumn="0" w:noHBand="0" w:noVBand="0"/>
      </w:tblPr>
      <w:tblGrid>
        <w:gridCol w:w="9468"/>
      </w:tblGrid>
      <w:tr w:rsidR="00150B1A" w:rsidRPr="00150B1A" w:rsidTr="005E2975">
        <w:trPr>
          <w:trHeight w:val="710"/>
        </w:trPr>
        <w:tc>
          <w:tcPr>
            <w:tcW w:w="9468" w:type="dxa"/>
            <w:shd w:val="pct12" w:color="auto" w:fill="FFFFFF"/>
          </w:tcPr>
          <w:p w:rsidR="00150B1A" w:rsidRPr="00150B1A" w:rsidRDefault="00150B1A" w:rsidP="00150B1A">
            <w:pPr>
              <w:keepNext/>
              <w:keepLines/>
              <w:spacing w:before="200" w:after="0" w:line="360" w:lineRule="auto"/>
              <w:outlineLvl w:val="2"/>
              <w:rPr>
                <w:rFonts w:ascii="Myriad Pro" w:eastAsia="Times New Roman" w:hAnsi="Myriad Pro" w:cs="Times New Roman"/>
                <w:b/>
              </w:rPr>
            </w:pPr>
            <w:r w:rsidRPr="00150B1A">
              <w:rPr>
                <w:rFonts w:ascii="Myriad Pro" w:eastAsia="Times New Roman" w:hAnsi="Myriad Pro" w:cs="Times New Roman"/>
                <w:b/>
              </w:rPr>
              <w:t xml:space="preserve">Topic 5:  </w:t>
            </w:r>
            <w:r w:rsidRPr="00150B1A">
              <w:rPr>
                <w:rFonts w:ascii="Myriad Pro" w:eastAsia="Times New Roman" w:hAnsi="Myriad Pro" w:cs="Times New Roman"/>
                <w:b/>
                <w:lang w:val="en-GB"/>
              </w:rPr>
              <w:t>Negotiating Access and Research Ethics</w:t>
            </w:r>
          </w:p>
        </w:tc>
      </w:tr>
    </w:tbl>
    <w:p w:rsidR="00150B1A" w:rsidRPr="00150B1A" w:rsidRDefault="00150B1A" w:rsidP="00150B1A">
      <w:pPr>
        <w:spacing w:after="200" w:line="276" w:lineRule="auto"/>
        <w:contextualSpacing/>
        <w:jc w:val="both"/>
        <w:rPr>
          <w:rFonts w:ascii="Myriad Pro" w:eastAsia="Times New Roman" w:hAnsi="Myriad Pro" w:cs="Times New Roman"/>
          <w:lang w:val="en-MY"/>
        </w:rPr>
      </w:pPr>
      <w:bookmarkStart w:id="0" w:name="_GoBack"/>
      <w:bookmarkEnd w:id="0"/>
    </w:p>
    <w:tbl>
      <w:tblPr>
        <w:tblW w:w="9468" w:type="dxa"/>
        <w:tblLayout w:type="fixed"/>
        <w:tblLook w:val="0000" w:firstRow="0" w:lastRow="0" w:firstColumn="0" w:lastColumn="0" w:noHBand="0" w:noVBand="0"/>
      </w:tblPr>
      <w:tblGrid>
        <w:gridCol w:w="9468"/>
      </w:tblGrid>
      <w:tr w:rsidR="00150B1A" w:rsidRPr="00150B1A" w:rsidTr="005E2975">
        <w:tc>
          <w:tcPr>
            <w:tcW w:w="9468" w:type="dxa"/>
            <w:shd w:val="pct12" w:color="auto" w:fill="FFFFFF"/>
          </w:tcPr>
          <w:p w:rsidR="00150B1A" w:rsidRPr="00150B1A" w:rsidRDefault="00150B1A" w:rsidP="00150B1A">
            <w:pPr>
              <w:spacing w:after="200" w:line="276" w:lineRule="auto"/>
              <w:jc w:val="both"/>
              <w:rPr>
                <w:rFonts w:ascii="Myriad Pro" w:eastAsia="Times New Roman" w:hAnsi="Myriad Pro" w:cs="Times New Roman"/>
                <w:b/>
              </w:rPr>
            </w:pPr>
            <w:r w:rsidRPr="00150B1A">
              <w:rPr>
                <w:rFonts w:ascii="Myriad Pro" w:eastAsia="Times New Roman" w:hAnsi="Myriad Pro" w:cs="Times New Roman"/>
                <w:b/>
              </w:rPr>
              <w:t xml:space="preserve">Introduction </w:t>
            </w:r>
          </w:p>
        </w:tc>
      </w:tr>
    </w:tbl>
    <w:p w:rsidR="00150B1A" w:rsidRPr="00150B1A" w:rsidRDefault="00150B1A" w:rsidP="00150B1A">
      <w:pPr>
        <w:spacing w:after="0" w:line="240" w:lineRule="auto"/>
        <w:jc w:val="both"/>
        <w:rPr>
          <w:rFonts w:ascii="Myriad Pro" w:eastAsia="Times New Roman" w:hAnsi="Myriad Pro" w:cs="Times New Roman"/>
        </w:rPr>
      </w:pPr>
    </w:p>
    <w:p w:rsidR="00150B1A" w:rsidRPr="00150B1A" w:rsidRDefault="00150B1A" w:rsidP="00150B1A">
      <w:pPr>
        <w:spacing w:after="0" w:line="240" w:lineRule="auto"/>
        <w:rPr>
          <w:rFonts w:ascii="Times New Roman" w:eastAsia="Calibri" w:hAnsi="Times New Roman" w:cs="Times New Roman"/>
          <w:sz w:val="24"/>
          <w:szCs w:val="24"/>
          <w:lang w:val="en-MY"/>
        </w:rPr>
      </w:pPr>
      <w:r w:rsidRPr="00150B1A">
        <w:rPr>
          <w:rFonts w:ascii="Times New Roman" w:eastAsia="Calibri" w:hAnsi="Times New Roman" w:cs="Times New Roman"/>
          <w:sz w:val="24"/>
          <w:szCs w:val="24"/>
          <w:lang w:val="en-MY"/>
        </w:rPr>
        <w:t xml:space="preserve">This chapter will explain about the </w:t>
      </w:r>
      <w:r w:rsidRPr="00150B1A">
        <w:rPr>
          <w:rFonts w:ascii="Times New Roman" w:eastAsia="Calibri" w:hAnsi="Times New Roman" w:cs="Times New Roman"/>
          <w:bCs/>
          <w:sz w:val="24"/>
          <w:szCs w:val="24"/>
          <w:lang w:val="en-GB"/>
        </w:rPr>
        <w:t xml:space="preserve">negotiating access and research ethics issues. </w:t>
      </w:r>
      <w:r w:rsidRPr="00150B1A">
        <w:rPr>
          <w:rFonts w:ascii="Times New Roman" w:eastAsia="Calibri" w:hAnsi="Times New Roman" w:cs="Times New Roman"/>
          <w:sz w:val="24"/>
          <w:szCs w:val="24"/>
          <w:lang w:val="en-MY"/>
        </w:rPr>
        <w:t>The ability to collect data depends on gaining access/entry to the source.  This may face certain difficulties:</w:t>
      </w:r>
    </w:p>
    <w:p w:rsidR="00150B1A" w:rsidRPr="00150B1A" w:rsidRDefault="00150B1A" w:rsidP="00150B1A">
      <w:pPr>
        <w:spacing w:after="0" w:line="240" w:lineRule="auto"/>
        <w:rPr>
          <w:rFonts w:ascii="Times New Roman" w:eastAsia="Calibri" w:hAnsi="Times New Roman" w:cs="Times New Roman"/>
          <w:sz w:val="24"/>
          <w:szCs w:val="24"/>
          <w:lang w:val="en-MY"/>
        </w:rPr>
      </w:pPr>
      <w:r w:rsidRPr="00150B1A">
        <w:rPr>
          <w:rFonts w:ascii="Times New Roman" w:eastAsia="Calibri" w:hAnsi="Times New Roman" w:cs="Times New Roman"/>
          <w:sz w:val="24"/>
          <w:szCs w:val="24"/>
          <w:lang w:val="en-MY"/>
        </w:rPr>
        <w:t xml:space="preserve">1.  Organisations or individuals may not be prepared to engage in additional, voluntary   </w:t>
      </w:r>
    </w:p>
    <w:p w:rsidR="00150B1A" w:rsidRPr="00150B1A" w:rsidRDefault="00150B1A" w:rsidP="00150B1A">
      <w:pPr>
        <w:spacing w:after="0" w:line="240" w:lineRule="auto"/>
        <w:rPr>
          <w:rFonts w:ascii="Times New Roman" w:eastAsia="Calibri" w:hAnsi="Times New Roman" w:cs="Times New Roman"/>
          <w:sz w:val="24"/>
          <w:szCs w:val="24"/>
          <w:lang w:val="en-MY"/>
        </w:rPr>
      </w:pPr>
      <w:r w:rsidRPr="00150B1A">
        <w:rPr>
          <w:rFonts w:ascii="Times New Roman" w:eastAsia="Calibri" w:hAnsi="Times New Roman" w:cs="Times New Roman"/>
          <w:sz w:val="24"/>
          <w:szCs w:val="24"/>
          <w:lang w:val="en-MY"/>
        </w:rPr>
        <w:t xml:space="preserve">     activities because of time and resource constrain. </w:t>
      </w:r>
    </w:p>
    <w:p w:rsidR="00150B1A" w:rsidRPr="00150B1A" w:rsidRDefault="00150B1A" w:rsidP="00150B1A">
      <w:pPr>
        <w:spacing w:after="0" w:line="240" w:lineRule="auto"/>
        <w:rPr>
          <w:rFonts w:ascii="Times New Roman" w:eastAsia="Calibri" w:hAnsi="Times New Roman" w:cs="Times New Roman"/>
          <w:sz w:val="24"/>
          <w:szCs w:val="24"/>
          <w:lang w:val="en-MY"/>
        </w:rPr>
      </w:pPr>
      <w:r w:rsidRPr="00150B1A">
        <w:rPr>
          <w:rFonts w:ascii="Times New Roman" w:eastAsia="Calibri" w:hAnsi="Times New Roman" w:cs="Times New Roman"/>
          <w:sz w:val="24"/>
          <w:szCs w:val="24"/>
          <w:lang w:val="en-MY"/>
        </w:rPr>
        <w:t xml:space="preserve">2.  The request for access and cooperation may fail to interest the person who receives it and  </w:t>
      </w:r>
    </w:p>
    <w:p w:rsidR="00150B1A" w:rsidRPr="00150B1A" w:rsidRDefault="00150B1A" w:rsidP="00150B1A">
      <w:pPr>
        <w:spacing w:after="0" w:line="240" w:lineRule="auto"/>
        <w:rPr>
          <w:rFonts w:ascii="Times New Roman" w:eastAsia="Calibri" w:hAnsi="Times New Roman" w:cs="Times New Roman"/>
          <w:sz w:val="24"/>
          <w:szCs w:val="24"/>
          <w:lang w:val="en-MY"/>
        </w:rPr>
      </w:pPr>
      <w:r w:rsidRPr="00150B1A">
        <w:rPr>
          <w:rFonts w:ascii="Times New Roman" w:eastAsia="Calibri" w:hAnsi="Times New Roman" w:cs="Times New Roman"/>
          <w:sz w:val="24"/>
          <w:szCs w:val="24"/>
          <w:lang w:val="en-MY"/>
        </w:rPr>
        <w:t xml:space="preserve">     this could be due to a number of reasons:</w:t>
      </w:r>
    </w:p>
    <w:p w:rsidR="00150B1A" w:rsidRPr="00150B1A" w:rsidRDefault="00150B1A" w:rsidP="00150B1A">
      <w:pPr>
        <w:numPr>
          <w:ilvl w:val="0"/>
          <w:numId w:val="2"/>
        </w:numPr>
        <w:spacing w:after="0" w:line="240" w:lineRule="auto"/>
        <w:rPr>
          <w:rFonts w:ascii="Times New Roman" w:eastAsia="Calibri" w:hAnsi="Times New Roman" w:cs="Times New Roman"/>
          <w:sz w:val="24"/>
          <w:szCs w:val="24"/>
          <w:lang w:val="en-MY"/>
        </w:rPr>
      </w:pPr>
      <w:r w:rsidRPr="00150B1A">
        <w:rPr>
          <w:rFonts w:ascii="Times New Roman" w:eastAsia="Calibri" w:hAnsi="Times New Roman" w:cs="Times New Roman"/>
          <w:sz w:val="24"/>
          <w:szCs w:val="24"/>
          <w:lang w:val="en-MY"/>
        </w:rPr>
        <w:t>a lack of perceived value in relation to the work of the organisation or individual.</w:t>
      </w:r>
    </w:p>
    <w:p w:rsidR="00150B1A" w:rsidRPr="00150B1A" w:rsidRDefault="00150B1A" w:rsidP="00150B1A">
      <w:pPr>
        <w:numPr>
          <w:ilvl w:val="0"/>
          <w:numId w:val="2"/>
        </w:numPr>
        <w:spacing w:after="0" w:line="240" w:lineRule="auto"/>
        <w:rPr>
          <w:rFonts w:ascii="Times New Roman" w:eastAsia="Calibri" w:hAnsi="Times New Roman" w:cs="Times New Roman"/>
          <w:sz w:val="24"/>
          <w:szCs w:val="24"/>
          <w:lang w:val="en-MY"/>
        </w:rPr>
      </w:pPr>
      <w:r w:rsidRPr="00150B1A">
        <w:rPr>
          <w:rFonts w:ascii="Times New Roman" w:eastAsia="Calibri" w:hAnsi="Times New Roman" w:cs="Times New Roman"/>
          <w:sz w:val="24"/>
          <w:szCs w:val="24"/>
          <w:lang w:val="en-MY"/>
        </w:rPr>
        <w:t>the nature of the topic because it is potential sensitive or concerns the confidentiality of the information that would be required.</w:t>
      </w:r>
    </w:p>
    <w:p w:rsidR="00150B1A" w:rsidRPr="00150B1A" w:rsidRDefault="00150B1A" w:rsidP="00150B1A">
      <w:pPr>
        <w:numPr>
          <w:ilvl w:val="0"/>
          <w:numId w:val="2"/>
        </w:numPr>
        <w:spacing w:after="0" w:line="240" w:lineRule="auto"/>
        <w:rPr>
          <w:rFonts w:ascii="Times New Roman" w:eastAsia="Calibri" w:hAnsi="Times New Roman" w:cs="Times New Roman"/>
          <w:sz w:val="24"/>
          <w:szCs w:val="24"/>
          <w:lang w:val="en-MY"/>
        </w:rPr>
      </w:pPr>
      <w:r w:rsidRPr="00150B1A">
        <w:rPr>
          <w:rFonts w:ascii="Times New Roman" w:eastAsia="Calibri" w:hAnsi="Times New Roman" w:cs="Times New Roman"/>
          <w:sz w:val="24"/>
          <w:szCs w:val="24"/>
          <w:lang w:val="en-MY"/>
        </w:rPr>
        <w:t>perceptions of your credibility and doubts about your competence.</w:t>
      </w:r>
    </w:p>
    <w:p w:rsidR="00150B1A" w:rsidRPr="00150B1A" w:rsidRDefault="00150B1A" w:rsidP="00150B1A">
      <w:pPr>
        <w:spacing w:after="0" w:line="240" w:lineRule="auto"/>
        <w:rPr>
          <w:rFonts w:ascii="Times New Roman" w:eastAsia="Calibri" w:hAnsi="Times New Roman" w:cs="Times New Roman"/>
          <w:sz w:val="24"/>
          <w:szCs w:val="24"/>
          <w:lang w:val="en-MY"/>
        </w:rPr>
      </w:pPr>
      <w:r w:rsidRPr="00150B1A">
        <w:rPr>
          <w:rFonts w:ascii="Times New Roman" w:eastAsia="Calibri" w:hAnsi="Times New Roman" w:cs="Times New Roman"/>
          <w:sz w:val="24"/>
          <w:szCs w:val="24"/>
          <w:lang w:val="en-MY"/>
        </w:rPr>
        <w:t xml:space="preserve">3. The organisation may find itself in a difficult situation owing to external events totally      </w:t>
      </w:r>
    </w:p>
    <w:p w:rsidR="00150B1A" w:rsidRPr="00150B1A" w:rsidRDefault="00150B1A" w:rsidP="00150B1A">
      <w:pPr>
        <w:spacing w:after="0" w:line="240" w:lineRule="auto"/>
        <w:rPr>
          <w:rFonts w:ascii="Times New Roman" w:eastAsia="Calibri" w:hAnsi="Times New Roman" w:cs="Times New Roman"/>
          <w:sz w:val="24"/>
          <w:szCs w:val="24"/>
          <w:lang w:val="en-MY"/>
        </w:rPr>
      </w:pPr>
      <w:r w:rsidRPr="00150B1A">
        <w:rPr>
          <w:rFonts w:ascii="Times New Roman" w:eastAsia="Calibri" w:hAnsi="Times New Roman" w:cs="Times New Roman"/>
          <w:sz w:val="24"/>
          <w:szCs w:val="24"/>
          <w:lang w:val="en-MY"/>
        </w:rPr>
        <w:t xml:space="preserve">     unrelated to any perceptions about the nature of the request or the person making it.</w:t>
      </w:r>
    </w:p>
    <w:p w:rsidR="00150B1A" w:rsidRPr="00150B1A" w:rsidRDefault="00150B1A" w:rsidP="00150B1A">
      <w:pPr>
        <w:spacing w:after="0" w:line="240" w:lineRule="auto"/>
        <w:jc w:val="both"/>
        <w:rPr>
          <w:rFonts w:ascii="Myriad Pro" w:eastAsia="Times New Roman" w:hAnsi="Myriad Pro" w:cs="Times New Roman"/>
        </w:rPr>
      </w:pPr>
    </w:p>
    <w:p w:rsidR="00150B1A" w:rsidRPr="00150B1A" w:rsidRDefault="00150B1A" w:rsidP="00150B1A">
      <w:pPr>
        <w:numPr>
          <w:ilvl w:val="1"/>
          <w:numId w:val="1"/>
        </w:numPr>
        <w:shd w:val="clear" w:color="auto" w:fill="D9D9D9"/>
        <w:spacing w:after="0" w:line="240" w:lineRule="auto"/>
        <w:ind w:left="450" w:hanging="450"/>
        <w:jc w:val="both"/>
        <w:rPr>
          <w:rFonts w:ascii="Myriad Pro" w:eastAsia="Times New Roman" w:hAnsi="Myriad Pro" w:cs="Times New Roman"/>
          <w:b/>
        </w:rPr>
      </w:pPr>
      <w:r w:rsidRPr="00150B1A">
        <w:rPr>
          <w:rFonts w:ascii="Myriad Pro" w:eastAsia="Times New Roman" w:hAnsi="Myriad Pro" w:cs="Times New Roman"/>
          <w:b/>
        </w:rPr>
        <w:t>Access to collect data</w:t>
      </w:r>
    </w:p>
    <w:p w:rsidR="00150B1A" w:rsidRPr="00150B1A" w:rsidRDefault="00150B1A" w:rsidP="00150B1A">
      <w:pPr>
        <w:spacing w:after="0" w:line="240" w:lineRule="auto"/>
        <w:jc w:val="both"/>
        <w:rPr>
          <w:rFonts w:ascii="Myriad Pro" w:eastAsia="Times New Roman" w:hAnsi="Myriad Pro" w:cs="Times New Roman"/>
        </w:rPr>
      </w:pPr>
    </w:p>
    <w:p w:rsidR="00150B1A" w:rsidRPr="00150B1A" w:rsidRDefault="00150B1A" w:rsidP="00150B1A">
      <w:pPr>
        <w:spacing w:after="0" w:line="240" w:lineRule="auto"/>
        <w:jc w:val="both"/>
        <w:rPr>
          <w:rFonts w:ascii="Times New Roman" w:eastAsia="Calibri" w:hAnsi="Times New Roman" w:cs="Times New Roman"/>
          <w:sz w:val="24"/>
          <w:szCs w:val="24"/>
          <w:lang w:val="en-MY"/>
        </w:rPr>
      </w:pPr>
      <w:r w:rsidRPr="00150B1A">
        <w:rPr>
          <w:rFonts w:ascii="Times New Roman" w:eastAsia="Calibri" w:hAnsi="Times New Roman" w:cs="Times New Roman"/>
          <w:sz w:val="24"/>
          <w:szCs w:val="24"/>
          <w:lang w:val="en-MY"/>
        </w:rPr>
        <w:t>There are different types and levels of access and they provide different problems to gain access to the collection of the required data.  E.g. physical access to an organisation, access to intended participants, continuing access in order to carry out further parts of the research or to be able to repeat the collection of data in another part of the organisation; cognitive access in order to get sufficiently close to find out valid and reliable data.</w:t>
      </w:r>
    </w:p>
    <w:p w:rsidR="00150B1A" w:rsidRPr="00150B1A" w:rsidRDefault="00150B1A" w:rsidP="00150B1A">
      <w:pPr>
        <w:spacing w:after="0" w:line="240" w:lineRule="auto"/>
        <w:jc w:val="both"/>
        <w:rPr>
          <w:rFonts w:ascii="Times New Roman" w:eastAsia="Calibri" w:hAnsi="Times New Roman" w:cs="Times New Roman"/>
          <w:sz w:val="24"/>
          <w:szCs w:val="24"/>
          <w:lang w:val="en-MY"/>
        </w:rPr>
      </w:pPr>
    </w:p>
    <w:p w:rsidR="00150B1A" w:rsidRPr="00150B1A" w:rsidRDefault="00150B1A" w:rsidP="00150B1A">
      <w:pPr>
        <w:spacing w:after="0" w:line="240" w:lineRule="auto"/>
        <w:jc w:val="both"/>
        <w:rPr>
          <w:rFonts w:ascii="Times New Roman" w:eastAsia="Calibri" w:hAnsi="Times New Roman" w:cs="Times New Roman"/>
          <w:sz w:val="24"/>
          <w:szCs w:val="24"/>
          <w:lang w:val="en-MY"/>
        </w:rPr>
      </w:pPr>
      <w:r w:rsidRPr="00150B1A">
        <w:rPr>
          <w:rFonts w:ascii="Times New Roman" w:eastAsia="Calibri" w:hAnsi="Times New Roman" w:cs="Times New Roman"/>
          <w:sz w:val="24"/>
          <w:szCs w:val="24"/>
          <w:lang w:val="en-MY"/>
        </w:rPr>
        <w:t>The feasibility to gain access to the data for your research is an important determinant of what you choose to research and how you undertake the research. In the event you gain an entry to an organisation, there are other levels of access to be considered in order to realise your research strategy.  It is necessary to also gain informal acceptance by the participants who form your research sample. You need to conduct yourself in an unbiased way and ethically in getting your data as reliably as possible.   In other words, you must be able to reach the position where you can reveal the reality of what is occurring in relation to your research question and objectives.  It is important that you are able to gain the confidence of the people in the organisation about your credibility and competence. to gain the answers to your question and objectives.  If your research requires you to gain access on more than one occasion and at different times these issues must be formally relate to the management of the organisation in order avoid problems in the future.</w:t>
      </w:r>
    </w:p>
    <w:p w:rsidR="00150B1A" w:rsidRPr="00150B1A" w:rsidRDefault="00150B1A" w:rsidP="00150B1A">
      <w:pPr>
        <w:spacing w:after="0" w:line="240" w:lineRule="auto"/>
        <w:rPr>
          <w:rFonts w:ascii="Times New Roman" w:eastAsia="Calibri" w:hAnsi="Times New Roman" w:cs="Times New Roman"/>
          <w:sz w:val="24"/>
          <w:szCs w:val="24"/>
          <w:lang w:val="en-MY"/>
        </w:rPr>
      </w:pPr>
    </w:p>
    <w:p w:rsidR="00150B1A" w:rsidRPr="00150B1A" w:rsidRDefault="00150B1A" w:rsidP="00150B1A">
      <w:pPr>
        <w:numPr>
          <w:ilvl w:val="1"/>
          <w:numId w:val="1"/>
        </w:numPr>
        <w:shd w:val="clear" w:color="auto" w:fill="D9D9D9"/>
        <w:spacing w:after="0" w:line="240" w:lineRule="auto"/>
        <w:ind w:left="540" w:hanging="540"/>
        <w:jc w:val="both"/>
        <w:rPr>
          <w:rFonts w:ascii="Myriad Pro" w:eastAsia="Times New Roman" w:hAnsi="Myriad Pro" w:cs="Times New Roman"/>
          <w:b/>
        </w:rPr>
      </w:pPr>
      <w:r w:rsidRPr="00150B1A">
        <w:rPr>
          <w:rFonts w:ascii="Myriad Pro" w:eastAsia="Times New Roman" w:hAnsi="Myriad Pro" w:cs="Times New Roman"/>
          <w:b/>
        </w:rPr>
        <w:t>Strategies to gain access</w:t>
      </w:r>
    </w:p>
    <w:p w:rsidR="00150B1A" w:rsidRPr="00150B1A" w:rsidRDefault="00150B1A" w:rsidP="00150B1A">
      <w:pPr>
        <w:spacing w:after="0" w:line="240" w:lineRule="auto"/>
        <w:rPr>
          <w:rFonts w:ascii="Times New Roman" w:eastAsia="Calibri" w:hAnsi="Times New Roman" w:cs="Times New Roman"/>
          <w:sz w:val="24"/>
          <w:szCs w:val="24"/>
          <w:lang w:val="en-MY"/>
        </w:rPr>
      </w:pPr>
    </w:p>
    <w:p w:rsidR="00150B1A" w:rsidRPr="00150B1A" w:rsidRDefault="00150B1A" w:rsidP="00150B1A">
      <w:pPr>
        <w:spacing w:after="0" w:line="240" w:lineRule="auto"/>
        <w:rPr>
          <w:rFonts w:ascii="Times New Roman" w:eastAsia="Calibri" w:hAnsi="Times New Roman" w:cs="Times New Roman"/>
          <w:sz w:val="24"/>
          <w:szCs w:val="24"/>
          <w:lang w:val="en-MY"/>
        </w:rPr>
      </w:pPr>
      <w:r w:rsidRPr="00150B1A">
        <w:rPr>
          <w:rFonts w:ascii="Times New Roman" w:eastAsia="Calibri" w:hAnsi="Times New Roman" w:cs="Times New Roman"/>
          <w:sz w:val="24"/>
          <w:szCs w:val="24"/>
          <w:lang w:val="en-MY"/>
        </w:rPr>
        <w:t>Summary of strategies to gain access</w:t>
      </w:r>
    </w:p>
    <w:p w:rsidR="00150B1A" w:rsidRPr="00150B1A" w:rsidRDefault="00150B1A" w:rsidP="00150B1A">
      <w:pPr>
        <w:numPr>
          <w:ilvl w:val="0"/>
          <w:numId w:val="3"/>
        </w:numPr>
        <w:spacing w:after="0" w:line="240" w:lineRule="auto"/>
        <w:jc w:val="both"/>
        <w:rPr>
          <w:rFonts w:ascii="Times New Roman" w:eastAsia="Calibri" w:hAnsi="Times New Roman" w:cs="Times New Roman"/>
          <w:sz w:val="24"/>
          <w:szCs w:val="24"/>
          <w:lang w:val="en-MY"/>
        </w:rPr>
      </w:pPr>
      <w:r w:rsidRPr="00150B1A">
        <w:rPr>
          <w:rFonts w:ascii="Times New Roman" w:eastAsia="Calibri" w:hAnsi="Times New Roman" w:cs="Times New Roman"/>
          <w:sz w:val="24"/>
          <w:szCs w:val="24"/>
          <w:lang w:val="en-MY"/>
        </w:rPr>
        <w:t>Allowing yourself sufficient time to gain permission to gain access.</w:t>
      </w:r>
    </w:p>
    <w:p w:rsidR="00150B1A" w:rsidRPr="00150B1A" w:rsidRDefault="00150B1A" w:rsidP="00150B1A">
      <w:pPr>
        <w:numPr>
          <w:ilvl w:val="0"/>
          <w:numId w:val="3"/>
        </w:numPr>
        <w:spacing w:after="0" w:line="240" w:lineRule="auto"/>
        <w:jc w:val="both"/>
        <w:rPr>
          <w:rFonts w:ascii="Times New Roman" w:eastAsia="Calibri" w:hAnsi="Times New Roman" w:cs="Times New Roman"/>
          <w:sz w:val="24"/>
          <w:szCs w:val="24"/>
          <w:lang w:val="en-MY"/>
        </w:rPr>
      </w:pPr>
      <w:r w:rsidRPr="00150B1A">
        <w:rPr>
          <w:rFonts w:ascii="Times New Roman" w:eastAsia="Calibri" w:hAnsi="Times New Roman" w:cs="Times New Roman"/>
          <w:sz w:val="24"/>
          <w:szCs w:val="24"/>
          <w:lang w:val="en-MY"/>
        </w:rPr>
        <w:t>Using existing contacts and developing new ones.</w:t>
      </w:r>
    </w:p>
    <w:p w:rsidR="00150B1A" w:rsidRPr="00150B1A" w:rsidRDefault="00150B1A" w:rsidP="00150B1A">
      <w:pPr>
        <w:numPr>
          <w:ilvl w:val="0"/>
          <w:numId w:val="3"/>
        </w:numPr>
        <w:spacing w:after="0" w:line="240" w:lineRule="auto"/>
        <w:jc w:val="both"/>
        <w:rPr>
          <w:rFonts w:ascii="Times New Roman" w:eastAsia="Calibri" w:hAnsi="Times New Roman" w:cs="Times New Roman"/>
          <w:sz w:val="24"/>
          <w:szCs w:val="24"/>
          <w:lang w:val="en-MY"/>
        </w:rPr>
      </w:pPr>
      <w:r w:rsidRPr="00150B1A">
        <w:rPr>
          <w:rFonts w:ascii="Times New Roman" w:eastAsia="Calibri" w:hAnsi="Times New Roman" w:cs="Times New Roman"/>
          <w:sz w:val="24"/>
          <w:szCs w:val="24"/>
          <w:lang w:val="en-MY"/>
        </w:rPr>
        <w:t>Providing a clear account of purpose and type of access required.</w:t>
      </w:r>
    </w:p>
    <w:p w:rsidR="00150B1A" w:rsidRPr="00150B1A" w:rsidRDefault="00150B1A" w:rsidP="00150B1A">
      <w:pPr>
        <w:numPr>
          <w:ilvl w:val="0"/>
          <w:numId w:val="3"/>
        </w:numPr>
        <w:spacing w:after="0" w:line="240" w:lineRule="auto"/>
        <w:jc w:val="both"/>
        <w:rPr>
          <w:rFonts w:ascii="Times New Roman" w:eastAsia="Calibri" w:hAnsi="Times New Roman" w:cs="Times New Roman"/>
          <w:sz w:val="24"/>
          <w:szCs w:val="24"/>
          <w:lang w:val="en-MY"/>
        </w:rPr>
      </w:pPr>
      <w:r w:rsidRPr="00150B1A">
        <w:rPr>
          <w:rFonts w:ascii="Times New Roman" w:eastAsia="Calibri" w:hAnsi="Times New Roman" w:cs="Times New Roman"/>
          <w:sz w:val="24"/>
          <w:szCs w:val="24"/>
          <w:lang w:val="en-MY"/>
        </w:rPr>
        <w:t>Overcoming organisational concerns about the granting of access.</w:t>
      </w:r>
    </w:p>
    <w:p w:rsidR="00150B1A" w:rsidRPr="00150B1A" w:rsidRDefault="00150B1A" w:rsidP="00150B1A">
      <w:pPr>
        <w:numPr>
          <w:ilvl w:val="0"/>
          <w:numId w:val="3"/>
        </w:numPr>
        <w:spacing w:after="0" w:line="240" w:lineRule="auto"/>
        <w:jc w:val="both"/>
        <w:rPr>
          <w:rFonts w:ascii="Times New Roman" w:eastAsia="Calibri" w:hAnsi="Times New Roman" w:cs="Times New Roman"/>
          <w:sz w:val="24"/>
          <w:szCs w:val="24"/>
          <w:lang w:val="en-MY"/>
        </w:rPr>
      </w:pPr>
      <w:r w:rsidRPr="00150B1A">
        <w:rPr>
          <w:rFonts w:ascii="Times New Roman" w:eastAsia="Calibri" w:hAnsi="Times New Roman" w:cs="Times New Roman"/>
          <w:sz w:val="24"/>
          <w:szCs w:val="24"/>
          <w:lang w:val="en-MY"/>
        </w:rPr>
        <w:lastRenderedPageBreak/>
        <w:t>Identifying possible benefits to the organisation in granting you access.</w:t>
      </w:r>
    </w:p>
    <w:p w:rsidR="00150B1A" w:rsidRPr="00150B1A" w:rsidRDefault="00150B1A" w:rsidP="00150B1A">
      <w:pPr>
        <w:numPr>
          <w:ilvl w:val="0"/>
          <w:numId w:val="3"/>
        </w:numPr>
        <w:spacing w:after="0" w:line="240" w:lineRule="auto"/>
        <w:jc w:val="both"/>
        <w:rPr>
          <w:rFonts w:ascii="Times New Roman" w:eastAsia="Calibri" w:hAnsi="Times New Roman" w:cs="Times New Roman"/>
          <w:sz w:val="24"/>
          <w:szCs w:val="24"/>
          <w:lang w:val="en-MY"/>
        </w:rPr>
      </w:pPr>
      <w:r w:rsidRPr="00150B1A">
        <w:rPr>
          <w:rFonts w:ascii="Times New Roman" w:eastAsia="Calibri" w:hAnsi="Times New Roman" w:cs="Times New Roman"/>
          <w:sz w:val="24"/>
          <w:szCs w:val="24"/>
          <w:lang w:val="en-MY"/>
        </w:rPr>
        <w:t>Using suitable language.</w:t>
      </w:r>
    </w:p>
    <w:p w:rsidR="00150B1A" w:rsidRPr="00150B1A" w:rsidRDefault="00150B1A" w:rsidP="00150B1A">
      <w:pPr>
        <w:numPr>
          <w:ilvl w:val="0"/>
          <w:numId w:val="3"/>
        </w:numPr>
        <w:spacing w:after="0" w:line="240" w:lineRule="auto"/>
        <w:jc w:val="both"/>
        <w:rPr>
          <w:rFonts w:ascii="Times New Roman" w:eastAsia="Calibri" w:hAnsi="Times New Roman" w:cs="Times New Roman"/>
          <w:sz w:val="24"/>
          <w:szCs w:val="24"/>
          <w:lang w:val="en-MY"/>
        </w:rPr>
      </w:pPr>
      <w:r w:rsidRPr="00150B1A">
        <w:rPr>
          <w:rFonts w:ascii="Times New Roman" w:eastAsia="Calibri" w:hAnsi="Times New Roman" w:cs="Times New Roman"/>
          <w:sz w:val="24"/>
          <w:szCs w:val="24"/>
          <w:lang w:val="en-MY"/>
        </w:rPr>
        <w:t>Facilitating ease of reply when requesting access e.g. pro forma (page 126).</w:t>
      </w:r>
    </w:p>
    <w:p w:rsidR="00150B1A" w:rsidRPr="00150B1A" w:rsidRDefault="00150B1A" w:rsidP="00150B1A">
      <w:pPr>
        <w:numPr>
          <w:ilvl w:val="0"/>
          <w:numId w:val="3"/>
        </w:numPr>
        <w:spacing w:after="0" w:line="240" w:lineRule="auto"/>
        <w:jc w:val="both"/>
        <w:rPr>
          <w:rFonts w:ascii="Times New Roman" w:eastAsia="Calibri" w:hAnsi="Times New Roman" w:cs="Times New Roman"/>
          <w:sz w:val="24"/>
          <w:szCs w:val="24"/>
          <w:lang w:val="en-MY"/>
        </w:rPr>
      </w:pPr>
      <w:r w:rsidRPr="00150B1A">
        <w:rPr>
          <w:rFonts w:ascii="Times New Roman" w:eastAsia="Calibri" w:hAnsi="Times New Roman" w:cs="Times New Roman"/>
          <w:sz w:val="24"/>
          <w:szCs w:val="24"/>
          <w:lang w:val="en-MY"/>
        </w:rPr>
        <w:t>Developing your access on an incremental basis.</w:t>
      </w:r>
    </w:p>
    <w:p w:rsidR="00150B1A" w:rsidRPr="00150B1A" w:rsidRDefault="00150B1A" w:rsidP="00150B1A">
      <w:pPr>
        <w:numPr>
          <w:ilvl w:val="0"/>
          <w:numId w:val="3"/>
        </w:numPr>
        <w:spacing w:after="0" w:line="240" w:lineRule="auto"/>
        <w:jc w:val="both"/>
        <w:rPr>
          <w:rFonts w:ascii="Times New Roman" w:eastAsia="Calibri" w:hAnsi="Times New Roman" w:cs="Times New Roman"/>
          <w:sz w:val="24"/>
          <w:szCs w:val="24"/>
          <w:lang w:val="en-MY"/>
        </w:rPr>
      </w:pPr>
      <w:r w:rsidRPr="00150B1A">
        <w:rPr>
          <w:rFonts w:ascii="Times New Roman" w:eastAsia="Calibri" w:hAnsi="Times New Roman" w:cs="Times New Roman"/>
          <w:sz w:val="24"/>
          <w:szCs w:val="24"/>
          <w:lang w:val="en-MY"/>
        </w:rPr>
        <w:t>Establishing your credibility with intended participants.</w:t>
      </w:r>
    </w:p>
    <w:p w:rsidR="00150B1A" w:rsidRPr="00150B1A" w:rsidRDefault="00150B1A" w:rsidP="00150B1A">
      <w:pPr>
        <w:spacing w:after="0" w:line="240" w:lineRule="auto"/>
        <w:rPr>
          <w:rFonts w:ascii="Times New Roman" w:eastAsia="Calibri" w:hAnsi="Times New Roman" w:cs="Times New Roman"/>
          <w:sz w:val="24"/>
          <w:szCs w:val="24"/>
          <w:lang w:val="en-MY"/>
        </w:rPr>
      </w:pPr>
    </w:p>
    <w:p w:rsidR="00150B1A" w:rsidRPr="00150B1A" w:rsidRDefault="00150B1A" w:rsidP="00150B1A">
      <w:pPr>
        <w:numPr>
          <w:ilvl w:val="1"/>
          <w:numId w:val="1"/>
        </w:numPr>
        <w:shd w:val="clear" w:color="auto" w:fill="D9D9D9"/>
        <w:spacing w:after="0" w:line="240" w:lineRule="auto"/>
        <w:ind w:left="450" w:hanging="450"/>
        <w:jc w:val="both"/>
        <w:rPr>
          <w:rFonts w:ascii="Myriad Pro" w:eastAsia="Times New Roman" w:hAnsi="Myriad Pro" w:cs="Times New Roman"/>
          <w:b/>
        </w:rPr>
      </w:pPr>
      <w:r w:rsidRPr="00150B1A">
        <w:rPr>
          <w:rFonts w:ascii="Myriad Pro" w:eastAsia="Times New Roman" w:hAnsi="Myriad Pro" w:cs="Times New Roman"/>
          <w:b/>
        </w:rPr>
        <w:t>Research Ethics</w:t>
      </w:r>
    </w:p>
    <w:p w:rsidR="00150B1A" w:rsidRPr="00150B1A" w:rsidRDefault="00150B1A" w:rsidP="00150B1A">
      <w:pPr>
        <w:spacing w:after="0" w:line="240" w:lineRule="auto"/>
        <w:rPr>
          <w:rFonts w:ascii="Times New Roman" w:eastAsia="Calibri" w:hAnsi="Times New Roman" w:cs="Times New Roman"/>
          <w:sz w:val="24"/>
          <w:szCs w:val="24"/>
          <w:lang w:val="en-MY"/>
        </w:rPr>
      </w:pPr>
    </w:p>
    <w:p w:rsidR="00150B1A" w:rsidRPr="00150B1A" w:rsidRDefault="00150B1A" w:rsidP="00150B1A">
      <w:pPr>
        <w:spacing w:after="0" w:line="240" w:lineRule="auto"/>
        <w:jc w:val="both"/>
        <w:rPr>
          <w:rFonts w:ascii="Times New Roman" w:eastAsia="Calibri" w:hAnsi="Times New Roman" w:cs="Times New Roman"/>
          <w:sz w:val="24"/>
          <w:szCs w:val="24"/>
          <w:lang w:val="en-MY"/>
        </w:rPr>
      </w:pPr>
      <w:r w:rsidRPr="00150B1A">
        <w:rPr>
          <w:rFonts w:ascii="Times New Roman" w:eastAsia="Calibri" w:hAnsi="Times New Roman" w:cs="Times New Roman"/>
          <w:sz w:val="24"/>
          <w:szCs w:val="24"/>
          <w:lang w:val="en-MY"/>
        </w:rPr>
        <w:t xml:space="preserve">Ethical concerns extend to many areas in the research: planning the research, gaining access to organisation and to individuals, collect, analyse and report the data. Ethics actually refers to the appropriateness or acceptability of your behaviour in relation to the rights of those who become the subject of your work.  Therefore, you need to consider the ethical issues throughout the period of your research and to remain sensitive to the impact of your work on those whom you approach to help, those who provide access and cooperation, and those affected by your results.  </w:t>
      </w:r>
    </w:p>
    <w:p w:rsidR="00150B1A" w:rsidRPr="00150B1A" w:rsidRDefault="00150B1A" w:rsidP="00150B1A">
      <w:pPr>
        <w:spacing w:after="0" w:line="240" w:lineRule="auto"/>
        <w:jc w:val="both"/>
        <w:rPr>
          <w:rFonts w:ascii="Times New Roman" w:eastAsia="Calibri" w:hAnsi="Times New Roman" w:cs="Times New Roman"/>
          <w:sz w:val="24"/>
          <w:szCs w:val="24"/>
          <w:lang w:val="en-MY"/>
        </w:rPr>
      </w:pPr>
    </w:p>
    <w:p w:rsidR="00150B1A" w:rsidRPr="00150B1A" w:rsidRDefault="00150B1A" w:rsidP="00150B1A">
      <w:pPr>
        <w:spacing w:after="0" w:line="240" w:lineRule="auto"/>
        <w:jc w:val="both"/>
        <w:rPr>
          <w:rFonts w:ascii="Times New Roman" w:eastAsia="Calibri" w:hAnsi="Times New Roman" w:cs="Times New Roman"/>
          <w:sz w:val="24"/>
          <w:szCs w:val="24"/>
          <w:lang w:val="en-MY"/>
        </w:rPr>
      </w:pPr>
      <w:r w:rsidRPr="00150B1A">
        <w:rPr>
          <w:rFonts w:ascii="Times New Roman" w:eastAsia="Calibri" w:hAnsi="Times New Roman" w:cs="Times New Roman"/>
          <w:sz w:val="24"/>
          <w:szCs w:val="24"/>
          <w:lang w:val="en-MY"/>
        </w:rPr>
        <w:t xml:space="preserve">The conduct of your research may be in the form of a code of ethics where a statement of principles and procedures for the conduct of your research is provided.  This is because in a research you will be in contact with other people for your information collection.  E.g. in the face-to-face interview places the researcher in a position of some power because he is able to formulate questions including probing ones, which may cause levels of discomfort.  </w:t>
      </w:r>
    </w:p>
    <w:p w:rsidR="00150B1A" w:rsidRPr="00150B1A" w:rsidRDefault="00150B1A" w:rsidP="00150B1A">
      <w:pPr>
        <w:spacing w:after="0" w:line="240" w:lineRule="auto"/>
        <w:jc w:val="both"/>
        <w:rPr>
          <w:rFonts w:ascii="Times New Roman" w:eastAsia="Calibri" w:hAnsi="Times New Roman" w:cs="Times New Roman"/>
          <w:sz w:val="24"/>
          <w:szCs w:val="24"/>
          <w:lang w:val="en-MY"/>
        </w:rPr>
      </w:pPr>
    </w:p>
    <w:p w:rsidR="00150B1A" w:rsidRPr="00150B1A" w:rsidRDefault="00150B1A" w:rsidP="00150B1A">
      <w:pPr>
        <w:spacing w:after="0" w:line="240" w:lineRule="auto"/>
        <w:jc w:val="both"/>
        <w:rPr>
          <w:rFonts w:ascii="Times New Roman" w:eastAsia="Calibri" w:hAnsi="Times New Roman" w:cs="Times New Roman"/>
          <w:b/>
          <w:sz w:val="24"/>
          <w:szCs w:val="24"/>
          <w:lang w:val="en-MY"/>
        </w:rPr>
      </w:pPr>
      <w:r w:rsidRPr="00150B1A">
        <w:rPr>
          <w:rFonts w:ascii="Times New Roman" w:eastAsia="Calibri" w:hAnsi="Times New Roman" w:cs="Times New Roman"/>
          <w:b/>
          <w:sz w:val="24"/>
          <w:szCs w:val="24"/>
          <w:lang w:val="en-MY"/>
        </w:rPr>
        <w:t>Ethical issues that affect the research process generally</w:t>
      </w:r>
    </w:p>
    <w:p w:rsidR="00150B1A" w:rsidRPr="00150B1A" w:rsidRDefault="00150B1A" w:rsidP="00150B1A">
      <w:pPr>
        <w:numPr>
          <w:ilvl w:val="0"/>
          <w:numId w:val="4"/>
        </w:numPr>
        <w:spacing w:after="0" w:line="240" w:lineRule="auto"/>
        <w:jc w:val="both"/>
        <w:rPr>
          <w:rFonts w:ascii="Times New Roman" w:eastAsia="Calibri" w:hAnsi="Times New Roman" w:cs="Times New Roman"/>
          <w:sz w:val="24"/>
          <w:szCs w:val="24"/>
          <w:lang w:val="en-MY"/>
        </w:rPr>
      </w:pPr>
      <w:r w:rsidRPr="00150B1A">
        <w:rPr>
          <w:rFonts w:ascii="Times New Roman" w:eastAsia="Calibri" w:hAnsi="Times New Roman" w:cs="Times New Roman"/>
          <w:sz w:val="24"/>
          <w:szCs w:val="24"/>
          <w:lang w:val="en-MY"/>
        </w:rPr>
        <w:t>privacy of possible and actual participants;</w:t>
      </w:r>
    </w:p>
    <w:p w:rsidR="00150B1A" w:rsidRPr="00150B1A" w:rsidRDefault="00150B1A" w:rsidP="00150B1A">
      <w:pPr>
        <w:numPr>
          <w:ilvl w:val="0"/>
          <w:numId w:val="4"/>
        </w:numPr>
        <w:spacing w:after="0" w:line="240" w:lineRule="auto"/>
        <w:jc w:val="both"/>
        <w:rPr>
          <w:rFonts w:ascii="Times New Roman" w:eastAsia="Calibri" w:hAnsi="Times New Roman" w:cs="Times New Roman"/>
          <w:sz w:val="24"/>
          <w:szCs w:val="24"/>
          <w:lang w:val="en-MY"/>
        </w:rPr>
      </w:pPr>
      <w:r w:rsidRPr="00150B1A">
        <w:rPr>
          <w:rFonts w:ascii="Times New Roman" w:eastAsia="Calibri" w:hAnsi="Times New Roman" w:cs="Times New Roman"/>
          <w:sz w:val="24"/>
          <w:szCs w:val="24"/>
          <w:lang w:val="en-MY"/>
        </w:rPr>
        <w:t>voluntary nature of participation and the right to withdraw partially or completely from the process;</w:t>
      </w:r>
    </w:p>
    <w:p w:rsidR="00150B1A" w:rsidRPr="00150B1A" w:rsidRDefault="00150B1A" w:rsidP="00150B1A">
      <w:pPr>
        <w:numPr>
          <w:ilvl w:val="0"/>
          <w:numId w:val="4"/>
        </w:numPr>
        <w:spacing w:after="0" w:line="240" w:lineRule="auto"/>
        <w:jc w:val="both"/>
        <w:rPr>
          <w:rFonts w:ascii="Times New Roman" w:eastAsia="Calibri" w:hAnsi="Times New Roman" w:cs="Times New Roman"/>
          <w:sz w:val="24"/>
          <w:szCs w:val="24"/>
          <w:lang w:val="en-MY"/>
        </w:rPr>
      </w:pPr>
      <w:r w:rsidRPr="00150B1A">
        <w:rPr>
          <w:rFonts w:ascii="Times New Roman" w:eastAsia="Calibri" w:hAnsi="Times New Roman" w:cs="Times New Roman"/>
          <w:sz w:val="24"/>
          <w:szCs w:val="24"/>
          <w:lang w:val="en-MY"/>
        </w:rPr>
        <w:t>consent and possible deception of participants;</w:t>
      </w:r>
    </w:p>
    <w:p w:rsidR="00150B1A" w:rsidRPr="00150B1A" w:rsidRDefault="00150B1A" w:rsidP="00150B1A">
      <w:pPr>
        <w:numPr>
          <w:ilvl w:val="0"/>
          <w:numId w:val="4"/>
        </w:numPr>
        <w:spacing w:after="0" w:line="240" w:lineRule="auto"/>
        <w:jc w:val="both"/>
        <w:rPr>
          <w:rFonts w:ascii="Times New Roman" w:eastAsia="Calibri" w:hAnsi="Times New Roman" w:cs="Times New Roman"/>
          <w:sz w:val="24"/>
          <w:szCs w:val="24"/>
          <w:lang w:val="en-MY"/>
        </w:rPr>
      </w:pPr>
      <w:r w:rsidRPr="00150B1A">
        <w:rPr>
          <w:rFonts w:ascii="Times New Roman" w:eastAsia="Calibri" w:hAnsi="Times New Roman" w:cs="Times New Roman"/>
          <w:sz w:val="24"/>
          <w:szCs w:val="24"/>
          <w:lang w:val="en-MY"/>
        </w:rPr>
        <w:t>maintenance of the confidentiality of data provided by individuals or identifiable participants and their anonymity;</w:t>
      </w:r>
    </w:p>
    <w:p w:rsidR="00150B1A" w:rsidRPr="00150B1A" w:rsidRDefault="00150B1A" w:rsidP="00150B1A">
      <w:pPr>
        <w:numPr>
          <w:ilvl w:val="0"/>
          <w:numId w:val="4"/>
        </w:numPr>
        <w:spacing w:after="0" w:line="240" w:lineRule="auto"/>
        <w:jc w:val="both"/>
        <w:rPr>
          <w:rFonts w:ascii="Times New Roman" w:eastAsia="Calibri" w:hAnsi="Times New Roman" w:cs="Times New Roman"/>
          <w:sz w:val="24"/>
          <w:szCs w:val="24"/>
          <w:lang w:val="en-MY"/>
        </w:rPr>
      </w:pPr>
      <w:r w:rsidRPr="00150B1A">
        <w:rPr>
          <w:rFonts w:ascii="Times New Roman" w:eastAsia="Calibri" w:hAnsi="Times New Roman" w:cs="Times New Roman"/>
          <w:sz w:val="24"/>
          <w:szCs w:val="24"/>
          <w:lang w:val="en-MY"/>
        </w:rPr>
        <w:t>reactions of participants to the way in which you seek to collect data;</w:t>
      </w:r>
    </w:p>
    <w:p w:rsidR="00150B1A" w:rsidRPr="00150B1A" w:rsidRDefault="00150B1A" w:rsidP="00150B1A">
      <w:pPr>
        <w:numPr>
          <w:ilvl w:val="0"/>
          <w:numId w:val="4"/>
        </w:numPr>
        <w:spacing w:after="0" w:line="240" w:lineRule="auto"/>
        <w:jc w:val="both"/>
        <w:rPr>
          <w:rFonts w:ascii="Times New Roman" w:eastAsia="Calibri" w:hAnsi="Times New Roman" w:cs="Times New Roman"/>
          <w:sz w:val="24"/>
          <w:szCs w:val="24"/>
          <w:lang w:val="en-MY"/>
        </w:rPr>
      </w:pPr>
      <w:r w:rsidRPr="00150B1A">
        <w:rPr>
          <w:rFonts w:ascii="Times New Roman" w:eastAsia="Calibri" w:hAnsi="Times New Roman" w:cs="Times New Roman"/>
          <w:sz w:val="24"/>
          <w:szCs w:val="24"/>
          <w:lang w:val="en-MY"/>
        </w:rPr>
        <w:t>effects on participants of the way in which you use, analyse and report your data;</w:t>
      </w:r>
    </w:p>
    <w:p w:rsidR="00150B1A" w:rsidRPr="00150B1A" w:rsidRDefault="00150B1A" w:rsidP="00150B1A">
      <w:pPr>
        <w:numPr>
          <w:ilvl w:val="0"/>
          <w:numId w:val="4"/>
        </w:numPr>
        <w:spacing w:after="0" w:line="240" w:lineRule="auto"/>
        <w:jc w:val="both"/>
        <w:rPr>
          <w:rFonts w:ascii="Times New Roman" w:eastAsia="Calibri" w:hAnsi="Times New Roman" w:cs="Times New Roman"/>
          <w:sz w:val="24"/>
          <w:szCs w:val="24"/>
          <w:lang w:val="en-MY"/>
        </w:rPr>
      </w:pPr>
      <w:r w:rsidRPr="00150B1A">
        <w:rPr>
          <w:rFonts w:ascii="Times New Roman" w:eastAsia="Calibri" w:hAnsi="Times New Roman" w:cs="Times New Roman"/>
          <w:sz w:val="24"/>
          <w:szCs w:val="24"/>
          <w:lang w:val="en-MY"/>
        </w:rPr>
        <w:t>behaviour and objectivity of the researcher.</w:t>
      </w:r>
    </w:p>
    <w:p w:rsidR="00150B1A" w:rsidRPr="00150B1A" w:rsidRDefault="00150B1A" w:rsidP="00150B1A">
      <w:pPr>
        <w:spacing w:after="0" w:line="240" w:lineRule="auto"/>
        <w:jc w:val="both"/>
        <w:rPr>
          <w:rFonts w:ascii="Times New Roman" w:eastAsia="Calibri" w:hAnsi="Times New Roman" w:cs="Times New Roman"/>
          <w:sz w:val="24"/>
          <w:szCs w:val="24"/>
          <w:lang w:val="en-MY"/>
        </w:rPr>
      </w:pPr>
    </w:p>
    <w:p w:rsidR="00150B1A" w:rsidRPr="00150B1A" w:rsidRDefault="00150B1A" w:rsidP="00150B1A">
      <w:pPr>
        <w:spacing w:after="0" w:line="240" w:lineRule="auto"/>
        <w:jc w:val="both"/>
        <w:rPr>
          <w:rFonts w:ascii="Times New Roman" w:eastAsia="Calibri" w:hAnsi="Times New Roman" w:cs="Times New Roman"/>
          <w:b/>
          <w:sz w:val="24"/>
          <w:szCs w:val="24"/>
          <w:lang w:val="en-MY"/>
        </w:rPr>
      </w:pPr>
      <w:r w:rsidRPr="00150B1A">
        <w:rPr>
          <w:rFonts w:ascii="Times New Roman" w:eastAsia="Calibri" w:hAnsi="Times New Roman" w:cs="Times New Roman"/>
          <w:b/>
          <w:sz w:val="24"/>
          <w:szCs w:val="24"/>
          <w:lang w:val="en-MY"/>
        </w:rPr>
        <w:t>Implications of respecting privacy in business and management research</w:t>
      </w:r>
    </w:p>
    <w:p w:rsidR="00150B1A" w:rsidRPr="00150B1A" w:rsidRDefault="00150B1A" w:rsidP="00150B1A">
      <w:pPr>
        <w:spacing w:after="0" w:line="240" w:lineRule="auto"/>
        <w:jc w:val="both"/>
        <w:rPr>
          <w:rFonts w:ascii="Times New Roman" w:eastAsia="Calibri" w:hAnsi="Times New Roman" w:cs="Times New Roman"/>
          <w:sz w:val="24"/>
          <w:szCs w:val="24"/>
          <w:lang w:val="en-MY"/>
        </w:rPr>
      </w:pPr>
      <w:r w:rsidRPr="00150B1A">
        <w:rPr>
          <w:rFonts w:ascii="Times New Roman" w:eastAsia="Calibri" w:hAnsi="Times New Roman" w:cs="Times New Roman"/>
          <w:sz w:val="24"/>
          <w:szCs w:val="24"/>
          <w:lang w:val="en-MY"/>
        </w:rPr>
        <w:t>Respecting privacy in business and management research means the right:</w:t>
      </w:r>
    </w:p>
    <w:p w:rsidR="00150B1A" w:rsidRPr="00150B1A" w:rsidRDefault="00150B1A" w:rsidP="00150B1A">
      <w:pPr>
        <w:numPr>
          <w:ilvl w:val="0"/>
          <w:numId w:val="5"/>
        </w:numPr>
        <w:spacing w:after="0" w:line="240" w:lineRule="auto"/>
        <w:jc w:val="both"/>
        <w:rPr>
          <w:rFonts w:ascii="Times New Roman" w:eastAsia="Calibri" w:hAnsi="Times New Roman" w:cs="Times New Roman"/>
          <w:sz w:val="24"/>
          <w:szCs w:val="24"/>
          <w:lang w:val="en-MY"/>
        </w:rPr>
      </w:pPr>
      <w:r w:rsidRPr="00150B1A">
        <w:rPr>
          <w:rFonts w:ascii="Times New Roman" w:eastAsia="Calibri" w:hAnsi="Times New Roman" w:cs="Times New Roman"/>
          <w:sz w:val="24"/>
          <w:szCs w:val="24"/>
          <w:lang w:val="en-MY"/>
        </w:rPr>
        <w:t>not to participate;</w:t>
      </w:r>
    </w:p>
    <w:p w:rsidR="00150B1A" w:rsidRPr="00150B1A" w:rsidRDefault="00150B1A" w:rsidP="00150B1A">
      <w:pPr>
        <w:numPr>
          <w:ilvl w:val="0"/>
          <w:numId w:val="5"/>
        </w:numPr>
        <w:spacing w:after="0" w:line="240" w:lineRule="auto"/>
        <w:jc w:val="both"/>
        <w:rPr>
          <w:rFonts w:ascii="Times New Roman" w:eastAsia="Calibri" w:hAnsi="Times New Roman" w:cs="Times New Roman"/>
          <w:sz w:val="24"/>
          <w:szCs w:val="24"/>
          <w:lang w:val="en-MY"/>
        </w:rPr>
      </w:pPr>
      <w:r w:rsidRPr="00150B1A">
        <w:rPr>
          <w:rFonts w:ascii="Times New Roman" w:eastAsia="Calibri" w:hAnsi="Times New Roman" w:cs="Times New Roman"/>
          <w:sz w:val="24"/>
          <w:szCs w:val="24"/>
          <w:lang w:val="en-MY"/>
        </w:rPr>
        <w:t>not to be harassed or offered inducement to participate or to extend the scope of participation beyond that freely given;</w:t>
      </w:r>
    </w:p>
    <w:p w:rsidR="00150B1A" w:rsidRPr="00150B1A" w:rsidRDefault="00150B1A" w:rsidP="00150B1A">
      <w:pPr>
        <w:numPr>
          <w:ilvl w:val="0"/>
          <w:numId w:val="5"/>
        </w:numPr>
        <w:spacing w:after="0" w:line="240" w:lineRule="auto"/>
        <w:jc w:val="both"/>
        <w:rPr>
          <w:rFonts w:ascii="Times New Roman" w:eastAsia="Calibri" w:hAnsi="Times New Roman" w:cs="Times New Roman"/>
          <w:sz w:val="24"/>
          <w:szCs w:val="24"/>
          <w:lang w:val="en-MY"/>
        </w:rPr>
      </w:pPr>
      <w:r w:rsidRPr="00150B1A">
        <w:rPr>
          <w:rFonts w:ascii="Times New Roman" w:eastAsia="Calibri" w:hAnsi="Times New Roman" w:cs="Times New Roman"/>
          <w:sz w:val="24"/>
          <w:szCs w:val="24"/>
          <w:lang w:val="en-MY"/>
        </w:rPr>
        <w:t>not to be contacted at unreasonable times or at home (where the scope of the research is related to an organisational setting)</w:t>
      </w:r>
    </w:p>
    <w:p w:rsidR="00150B1A" w:rsidRPr="00150B1A" w:rsidRDefault="00150B1A" w:rsidP="00150B1A">
      <w:pPr>
        <w:numPr>
          <w:ilvl w:val="0"/>
          <w:numId w:val="5"/>
        </w:numPr>
        <w:spacing w:after="0" w:line="240" w:lineRule="auto"/>
        <w:jc w:val="both"/>
        <w:rPr>
          <w:rFonts w:ascii="Times New Roman" w:eastAsia="Calibri" w:hAnsi="Times New Roman" w:cs="Times New Roman"/>
          <w:sz w:val="24"/>
          <w:szCs w:val="24"/>
          <w:lang w:val="en-MY"/>
        </w:rPr>
      </w:pPr>
      <w:r w:rsidRPr="00150B1A">
        <w:rPr>
          <w:rFonts w:ascii="Times New Roman" w:eastAsia="Calibri" w:hAnsi="Times New Roman" w:cs="Times New Roman"/>
          <w:sz w:val="24"/>
          <w:szCs w:val="24"/>
          <w:lang w:val="en-MY"/>
        </w:rPr>
        <w:t>of participants to determine, within reason, when they will participate in the data collection process;</w:t>
      </w:r>
    </w:p>
    <w:p w:rsidR="00150B1A" w:rsidRPr="00150B1A" w:rsidRDefault="00150B1A" w:rsidP="00150B1A">
      <w:pPr>
        <w:numPr>
          <w:ilvl w:val="0"/>
          <w:numId w:val="5"/>
        </w:numPr>
        <w:spacing w:after="0" w:line="240" w:lineRule="auto"/>
        <w:jc w:val="both"/>
        <w:rPr>
          <w:rFonts w:ascii="Times New Roman" w:eastAsia="Calibri" w:hAnsi="Times New Roman" w:cs="Times New Roman"/>
          <w:sz w:val="24"/>
          <w:szCs w:val="24"/>
          <w:lang w:val="en-MY"/>
        </w:rPr>
      </w:pPr>
      <w:r w:rsidRPr="00150B1A">
        <w:rPr>
          <w:rFonts w:ascii="Times New Roman" w:eastAsia="Calibri" w:hAnsi="Times New Roman" w:cs="Times New Roman"/>
          <w:sz w:val="24"/>
          <w:szCs w:val="24"/>
          <w:lang w:val="en-MY"/>
        </w:rPr>
        <w:t>of participants to expect the researcher to abide by the extent of the consent given and not to find that the researcher wishes to widen the scope of the research without first seeking and obtaining permission;</w:t>
      </w:r>
    </w:p>
    <w:p w:rsidR="00150B1A" w:rsidRPr="00150B1A" w:rsidRDefault="00150B1A" w:rsidP="00150B1A">
      <w:pPr>
        <w:numPr>
          <w:ilvl w:val="0"/>
          <w:numId w:val="5"/>
        </w:numPr>
        <w:spacing w:after="0" w:line="240" w:lineRule="auto"/>
        <w:jc w:val="both"/>
        <w:rPr>
          <w:rFonts w:ascii="Times New Roman" w:eastAsia="Calibri" w:hAnsi="Times New Roman" w:cs="Times New Roman"/>
          <w:sz w:val="24"/>
          <w:szCs w:val="24"/>
          <w:lang w:val="en-MY"/>
        </w:rPr>
      </w:pPr>
      <w:r w:rsidRPr="00150B1A">
        <w:rPr>
          <w:rFonts w:ascii="Times New Roman" w:eastAsia="Calibri" w:hAnsi="Times New Roman" w:cs="Times New Roman"/>
          <w:sz w:val="24"/>
          <w:szCs w:val="24"/>
          <w:lang w:val="en-MY"/>
        </w:rPr>
        <w:lastRenderedPageBreak/>
        <w:t>of participants not to be subject to any attempt to prolong the duration of an interview or observation beyond that previously agreed unless the participant freely proposes this as an option;</w:t>
      </w:r>
    </w:p>
    <w:p w:rsidR="00150B1A" w:rsidRPr="00150B1A" w:rsidRDefault="00150B1A" w:rsidP="00150B1A">
      <w:pPr>
        <w:numPr>
          <w:ilvl w:val="0"/>
          <w:numId w:val="5"/>
        </w:numPr>
        <w:spacing w:after="0" w:line="240" w:lineRule="auto"/>
        <w:jc w:val="both"/>
        <w:rPr>
          <w:rFonts w:ascii="Times New Roman" w:eastAsia="Calibri" w:hAnsi="Times New Roman" w:cs="Times New Roman"/>
          <w:sz w:val="24"/>
          <w:szCs w:val="24"/>
          <w:lang w:val="en-MY"/>
        </w:rPr>
      </w:pPr>
      <w:r w:rsidRPr="00150B1A">
        <w:rPr>
          <w:rFonts w:ascii="Times New Roman" w:eastAsia="Calibri" w:hAnsi="Times New Roman" w:cs="Times New Roman"/>
          <w:sz w:val="24"/>
          <w:szCs w:val="24"/>
          <w:lang w:val="en-MY"/>
        </w:rPr>
        <w:t>of the participants not to answer any question, or set of questions, or provide any related data where requested;</w:t>
      </w:r>
    </w:p>
    <w:p w:rsidR="00150B1A" w:rsidRPr="00150B1A" w:rsidRDefault="00150B1A" w:rsidP="00150B1A">
      <w:pPr>
        <w:numPr>
          <w:ilvl w:val="0"/>
          <w:numId w:val="5"/>
        </w:numPr>
        <w:spacing w:after="0" w:line="240" w:lineRule="auto"/>
        <w:jc w:val="both"/>
        <w:rPr>
          <w:rFonts w:ascii="Times New Roman" w:eastAsia="Calibri" w:hAnsi="Times New Roman" w:cs="Times New Roman"/>
          <w:sz w:val="24"/>
          <w:szCs w:val="24"/>
          <w:lang w:val="en-MY"/>
        </w:rPr>
      </w:pPr>
      <w:r w:rsidRPr="00150B1A">
        <w:rPr>
          <w:rFonts w:ascii="Times New Roman" w:eastAsia="Calibri" w:hAnsi="Times New Roman" w:cs="Times New Roman"/>
          <w:sz w:val="24"/>
          <w:szCs w:val="24"/>
          <w:lang w:val="en-MY"/>
        </w:rPr>
        <w:t>of participants not to be subjected to questions that create stress or discomfort;</w:t>
      </w:r>
    </w:p>
    <w:p w:rsidR="00150B1A" w:rsidRPr="00150B1A" w:rsidRDefault="00150B1A" w:rsidP="00150B1A">
      <w:pPr>
        <w:numPr>
          <w:ilvl w:val="0"/>
          <w:numId w:val="5"/>
        </w:numPr>
        <w:spacing w:after="0" w:line="240" w:lineRule="auto"/>
        <w:jc w:val="both"/>
        <w:rPr>
          <w:rFonts w:ascii="Times New Roman" w:eastAsia="Calibri" w:hAnsi="Times New Roman" w:cs="Times New Roman"/>
          <w:sz w:val="24"/>
          <w:szCs w:val="24"/>
          <w:lang w:val="en-MY"/>
        </w:rPr>
      </w:pPr>
      <w:r w:rsidRPr="00150B1A">
        <w:rPr>
          <w:rFonts w:ascii="Times New Roman" w:eastAsia="Calibri" w:hAnsi="Times New Roman" w:cs="Times New Roman"/>
          <w:sz w:val="24"/>
          <w:szCs w:val="24"/>
          <w:lang w:val="en-MY"/>
        </w:rPr>
        <w:t>to expect agreed anonymity and confidentiality to be observed strictly both in relation to discussions with other research or organisational participants and during the reporting of findings (including from those who gain subsequent access to data).</w:t>
      </w:r>
    </w:p>
    <w:p w:rsidR="00150B1A" w:rsidRPr="00150B1A" w:rsidRDefault="00150B1A" w:rsidP="00150B1A">
      <w:pPr>
        <w:spacing w:after="0" w:line="240" w:lineRule="auto"/>
        <w:jc w:val="both"/>
        <w:rPr>
          <w:rFonts w:ascii="Times New Roman" w:eastAsia="Calibri" w:hAnsi="Times New Roman" w:cs="Times New Roman"/>
          <w:sz w:val="24"/>
          <w:szCs w:val="24"/>
          <w:lang w:val="en-MY"/>
        </w:rPr>
      </w:pPr>
    </w:p>
    <w:p w:rsidR="00150B1A" w:rsidRPr="00150B1A" w:rsidRDefault="00150B1A" w:rsidP="00150B1A">
      <w:pPr>
        <w:spacing w:after="0" w:line="240" w:lineRule="auto"/>
        <w:jc w:val="both"/>
        <w:rPr>
          <w:rFonts w:ascii="Times New Roman" w:eastAsia="Calibri" w:hAnsi="Times New Roman" w:cs="Times New Roman"/>
          <w:b/>
          <w:sz w:val="24"/>
          <w:szCs w:val="24"/>
          <w:lang w:val="en-MY"/>
        </w:rPr>
      </w:pPr>
      <w:r w:rsidRPr="00150B1A">
        <w:rPr>
          <w:rFonts w:ascii="Times New Roman" w:eastAsia="Calibri" w:hAnsi="Times New Roman" w:cs="Times New Roman"/>
          <w:b/>
          <w:sz w:val="24"/>
          <w:szCs w:val="24"/>
          <w:lang w:val="en-MY"/>
        </w:rPr>
        <w:t>Ethical issues during the design and initial access stages</w:t>
      </w:r>
    </w:p>
    <w:p w:rsidR="00150B1A" w:rsidRPr="00150B1A" w:rsidRDefault="00150B1A" w:rsidP="00150B1A">
      <w:pPr>
        <w:numPr>
          <w:ilvl w:val="0"/>
          <w:numId w:val="6"/>
        </w:numPr>
        <w:spacing w:after="0" w:line="240" w:lineRule="auto"/>
        <w:jc w:val="both"/>
        <w:rPr>
          <w:rFonts w:ascii="Times New Roman" w:eastAsia="Calibri" w:hAnsi="Times New Roman" w:cs="Times New Roman"/>
          <w:sz w:val="24"/>
          <w:szCs w:val="24"/>
          <w:lang w:val="en-MY"/>
        </w:rPr>
      </w:pPr>
      <w:r w:rsidRPr="00150B1A">
        <w:rPr>
          <w:rFonts w:ascii="Times New Roman" w:eastAsia="Calibri" w:hAnsi="Times New Roman" w:cs="Times New Roman"/>
          <w:sz w:val="24"/>
          <w:szCs w:val="24"/>
          <w:lang w:val="en-MY"/>
        </w:rPr>
        <w:t>Not to pressure anyone to grant access.</w:t>
      </w:r>
    </w:p>
    <w:p w:rsidR="00150B1A" w:rsidRPr="00150B1A" w:rsidRDefault="00150B1A" w:rsidP="00150B1A">
      <w:pPr>
        <w:numPr>
          <w:ilvl w:val="0"/>
          <w:numId w:val="6"/>
        </w:numPr>
        <w:spacing w:after="0" w:line="240" w:lineRule="auto"/>
        <w:jc w:val="both"/>
        <w:rPr>
          <w:rFonts w:ascii="Times New Roman" w:eastAsia="Calibri" w:hAnsi="Times New Roman" w:cs="Times New Roman"/>
          <w:sz w:val="24"/>
          <w:szCs w:val="24"/>
          <w:lang w:val="en-MY"/>
        </w:rPr>
      </w:pPr>
      <w:r w:rsidRPr="00150B1A">
        <w:rPr>
          <w:rFonts w:ascii="Times New Roman" w:eastAsia="Calibri" w:hAnsi="Times New Roman" w:cs="Times New Roman"/>
          <w:sz w:val="24"/>
          <w:szCs w:val="24"/>
          <w:lang w:val="en-MY"/>
        </w:rPr>
        <w:t>Not to interfere the privacy of the intended participant e.g. by telephoning him at unacceptable time or confronting intended participant.</w:t>
      </w:r>
    </w:p>
    <w:p w:rsidR="00150B1A" w:rsidRPr="00150B1A" w:rsidRDefault="00150B1A" w:rsidP="00150B1A">
      <w:pPr>
        <w:numPr>
          <w:ilvl w:val="0"/>
          <w:numId w:val="6"/>
        </w:numPr>
        <w:spacing w:after="0" w:line="240" w:lineRule="auto"/>
        <w:jc w:val="both"/>
        <w:rPr>
          <w:rFonts w:ascii="Times New Roman" w:eastAsia="Calibri" w:hAnsi="Times New Roman" w:cs="Times New Roman"/>
          <w:sz w:val="24"/>
          <w:szCs w:val="24"/>
          <w:lang w:val="en-MY"/>
        </w:rPr>
      </w:pPr>
      <w:r w:rsidRPr="00150B1A">
        <w:rPr>
          <w:rFonts w:ascii="Times New Roman" w:eastAsia="Calibri" w:hAnsi="Times New Roman" w:cs="Times New Roman"/>
          <w:sz w:val="24"/>
          <w:szCs w:val="24"/>
          <w:lang w:val="en-MY"/>
        </w:rPr>
        <w:t>Where personal data about individuals are obtained without their consent, you have to treat the data in the strictest confidence and not to abuse it in any way.</w:t>
      </w:r>
    </w:p>
    <w:p w:rsidR="00150B1A" w:rsidRPr="00150B1A" w:rsidRDefault="00150B1A" w:rsidP="00150B1A">
      <w:pPr>
        <w:numPr>
          <w:ilvl w:val="0"/>
          <w:numId w:val="6"/>
        </w:numPr>
        <w:spacing w:after="0" w:line="240" w:lineRule="auto"/>
        <w:jc w:val="both"/>
        <w:rPr>
          <w:rFonts w:ascii="Times New Roman" w:eastAsia="Calibri" w:hAnsi="Times New Roman" w:cs="Times New Roman"/>
          <w:sz w:val="24"/>
          <w:szCs w:val="24"/>
          <w:lang w:val="en-MY"/>
        </w:rPr>
      </w:pPr>
      <w:r w:rsidRPr="00150B1A">
        <w:rPr>
          <w:rFonts w:ascii="Times New Roman" w:eastAsia="Calibri" w:hAnsi="Times New Roman" w:cs="Times New Roman"/>
          <w:sz w:val="24"/>
          <w:szCs w:val="24"/>
          <w:lang w:val="en-MY"/>
        </w:rPr>
        <w:t>When a person has consented to participate in the data collection, it does not mean that the person has also consented to the way in which the data are to be used.</w:t>
      </w:r>
    </w:p>
    <w:p w:rsidR="00150B1A" w:rsidRPr="00150B1A" w:rsidRDefault="00150B1A" w:rsidP="00150B1A">
      <w:pPr>
        <w:numPr>
          <w:ilvl w:val="0"/>
          <w:numId w:val="6"/>
        </w:numPr>
        <w:spacing w:after="0" w:line="240" w:lineRule="auto"/>
        <w:jc w:val="both"/>
        <w:rPr>
          <w:rFonts w:ascii="Times New Roman" w:eastAsia="Calibri" w:hAnsi="Times New Roman" w:cs="Times New Roman"/>
          <w:sz w:val="24"/>
          <w:szCs w:val="24"/>
          <w:lang w:val="en-MY"/>
        </w:rPr>
      </w:pPr>
      <w:r w:rsidRPr="00150B1A">
        <w:rPr>
          <w:rFonts w:ascii="Times New Roman" w:eastAsia="Calibri" w:hAnsi="Times New Roman" w:cs="Times New Roman"/>
          <w:sz w:val="24"/>
          <w:szCs w:val="24"/>
          <w:lang w:val="en-MY"/>
        </w:rPr>
        <w:t>Ensure that informed consent is obtained. Three situations are shown with regard to the nature of consent:</w:t>
      </w:r>
    </w:p>
    <w:p w:rsidR="00150B1A" w:rsidRPr="00150B1A" w:rsidRDefault="00150B1A" w:rsidP="00150B1A">
      <w:pPr>
        <w:spacing w:after="0" w:line="240" w:lineRule="auto"/>
        <w:ind w:left="720"/>
        <w:rPr>
          <w:rFonts w:ascii="Times New Roman" w:eastAsia="Calibri" w:hAnsi="Times New Roman" w:cs="Times New Roman"/>
          <w:sz w:val="24"/>
          <w:szCs w:val="24"/>
          <w:lang w:val="en-MY"/>
        </w:rPr>
      </w:pPr>
    </w:p>
    <w:tbl>
      <w:tblPr>
        <w:tblStyle w:val="TableGrid4"/>
        <w:tblW w:w="0" w:type="auto"/>
        <w:tblInd w:w="817" w:type="dxa"/>
        <w:tblLook w:val="04A0" w:firstRow="1" w:lastRow="0" w:firstColumn="1" w:lastColumn="0" w:noHBand="0" w:noVBand="1"/>
      </w:tblPr>
      <w:tblGrid>
        <w:gridCol w:w="2743"/>
        <w:gridCol w:w="2841"/>
        <w:gridCol w:w="2841"/>
      </w:tblGrid>
      <w:tr w:rsidR="00150B1A" w:rsidRPr="00150B1A" w:rsidTr="005E2975">
        <w:tc>
          <w:tcPr>
            <w:tcW w:w="2743" w:type="dxa"/>
          </w:tcPr>
          <w:p w:rsidR="00150B1A" w:rsidRPr="00150B1A" w:rsidRDefault="00150B1A" w:rsidP="00150B1A">
            <w:pPr>
              <w:rPr>
                <w:rFonts w:ascii="Times New Roman" w:eastAsia="Calibri" w:hAnsi="Times New Roman"/>
                <w:sz w:val="24"/>
                <w:szCs w:val="24"/>
              </w:rPr>
            </w:pPr>
            <w:r w:rsidRPr="00150B1A">
              <w:rPr>
                <w:rFonts w:ascii="Times New Roman" w:eastAsia="Calibri" w:hAnsi="Times New Roman"/>
                <w:sz w:val="24"/>
                <w:szCs w:val="24"/>
              </w:rPr>
              <w:t>Lack of consent</w:t>
            </w:r>
          </w:p>
        </w:tc>
        <w:tc>
          <w:tcPr>
            <w:tcW w:w="2841" w:type="dxa"/>
          </w:tcPr>
          <w:p w:rsidR="00150B1A" w:rsidRPr="00150B1A" w:rsidRDefault="00150B1A" w:rsidP="00150B1A">
            <w:pPr>
              <w:rPr>
                <w:rFonts w:ascii="Times New Roman" w:eastAsia="Calibri" w:hAnsi="Times New Roman"/>
                <w:sz w:val="24"/>
                <w:szCs w:val="24"/>
              </w:rPr>
            </w:pPr>
            <w:r w:rsidRPr="00150B1A">
              <w:rPr>
                <w:rFonts w:ascii="Times New Roman" w:eastAsia="Calibri" w:hAnsi="Times New Roman"/>
                <w:sz w:val="24"/>
                <w:szCs w:val="24"/>
              </w:rPr>
              <w:t>Implied consent</w:t>
            </w:r>
          </w:p>
        </w:tc>
        <w:tc>
          <w:tcPr>
            <w:tcW w:w="2841" w:type="dxa"/>
          </w:tcPr>
          <w:p w:rsidR="00150B1A" w:rsidRPr="00150B1A" w:rsidRDefault="00150B1A" w:rsidP="00150B1A">
            <w:pPr>
              <w:rPr>
                <w:rFonts w:ascii="Times New Roman" w:eastAsia="Calibri" w:hAnsi="Times New Roman"/>
                <w:sz w:val="24"/>
                <w:szCs w:val="24"/>
              </w:rPr>
            </w:pPr>
            <w:r w:rsidRPr="00150B1A">
              <w:rPr>
                <w:rFonts w:ascii="Times New Roman" w:eastAsia="Calibri" w:hAnsi="Times New Roman"/>
                <w:sz w:val="24"/>
                <w:szCs w:val="24"/>
              </w:rPr>
              <w:t>Informed consent</w:t>
            </w:r>
          </w:p>
        </w:tc>
      </w:tr>
      <w:tr w:rsidR="00150B1A" w:rsidRPr="00150B1A" w:rsidTr="005E2975">
        <w:tc>
          <w:tcPr>
            <w:tcW w:w="2743" w:type="dxa"/>
          </w:tcPr>
          <w:p w:rsidR="00150B1A" w:rsidRPr="00150B1A" w:rsidRDefault="00150B1A" w:rsidP="00150B1A">
            <w:pPr>
              <w:rPr>
                <w:rFonts w:ascii="Times New Roman" w:eastAsia="Calibri" w:hAnsi="Times New Roman"/>
                <w:sz w:val="24"/>
                <w:szCs w:val="24"/>
              </w:rPr>
            </w:pPr>
            <w:r w:rsidRPr="00150B1A">
              <w:rPr>
                <w:rFonts w:ascii="Times New Roman" w:eastAsia="Calibri" w:hAnsi="Times New Roman"/>
                <w:sz w:val="24"/>
                <w:szCs w:val="24"/>
              </w:rPr>
              <w:t>Participant lacks knowledge</w:t>
            </w:r>
          </w:p>
        </w:tc>
        <w:tc>
          <w:tcPr>
            <w:tcW w:w="2841" w:type="dxa"/>
          </w:tcPr>
          <w:p w:rsidR="00150B1A" w:rsidRPr="00150B1A" w:rsidRDefault="00150B1A" w:rsidP="00150B1A">
            <w:pPr>
              <w:rPr>
                <w:rFonts w:ascii="Times New Roman" w:eastAsia="Calibri" w:hAnsi="Times New Roman"/>
                <w:sz w:val="24"/>
                <w:szCs w:val="24"/>
              </w:rPr>
            </w:pPr>
            <w:r w:rsidRPr="00150B1A">
              <w:rPr>
                <w:rFonts w:ascii="Times New Roman" w:eastAsia="Calibri" w:hAnsi="Times New Roman"/>
                <w:sz w:val="24"/>
                <w:szCs w:val="24"/>
              </w:rPr>
              <w:t>Participant does not full understand  her/his rights</w:t>
            </w:r>
          </w:p>
        </w:tc>
        <w:tc>
          <w:tcPr>
            <w:tcW w:w="2841" w:type="dxa"/>
            <w:vMerge w:val="restart"/>
          </w:tcPr>
          <w:p w:rsidR="00150B1A" w:rsidRPr="00150B1A" w:rsidRDefault="00150B1A" w:rsidP="00150B1A">
            <w:pPr>
              <w:rPr>
                <w:rFonts w:ascii="Times New Roman" w:eastAsia="Calibri" w:hAnsi="Times New Roman"/>
                <w:sz w:val="24"/>
                <w:szCs w:val="24"/>
              </w:rPr>
            </w:pPr>
            <w:r w:rsidRPr="00150B1A">
              <w:rPr>
                <w:rFonts w:ascii="Times New Roman" w:eastAsia="Calibri" w:hAnsi="Times New Roman"/>
                <w:sz w:val="24"/>
                <w:szCs w:val="24"/>
              </w:rPr>
              <w:t>Participant consent given freely on full information about participation rights and use of data.</w:t>
            </w:r>
          </w:p>
        </w:tc>
      </w:tr>
      <w:tr w:rsidR="00150B1A" w:rsidRPr="00150B1A" w:rsidTr="005E2975">
        <w:tc>
          <w:tcPr>
            <w:tcW w:w="2743" w:type="dxa"/>
          </w:tcPr>
          <w:p w:rsidR="00150B1A" w:rsidRPr="00150B1A" w:rsidRDefault="00150B1A" w:rsidP="00150B1A">
            <w:pPr>
              <w:rPr>
                <w:rFonts w:ascii="Times New Roman" w:eastAsia="Calibri" w:hAnsi="Times New Roman"/>
                <w:sz w:val="24"/>
                <w:szCs w:val="24"/>
              </w:rPr>
            </w:pPr>
            <w:r w:rsidRPr="00150B1A">
              <w:rPr>
                <w:rFonts w:ascii="Times New Roman" w:eastAsia="Calibri" w:hAnsi="Times New Roman"/>
                <w:sz w:val="24"/>
                <w:szCs w:val="24"/>
              </w:rPr>
              <w:t>Researcher uses deception to collect data</w:t>
            </w:r>
          </w:p>
        </w:tc>
        <w:tc>
          <w:tcPr>
            <w:tcW w:w="2841" w:type="dxa"/>
          </w:tcPr>
          <w:p w:rsidR="00150B1A" w:rsidRPr="00150B1A" w:rsidRDefault="00150B1A" w:rsidP="00150B1A">
            <w:pPr>
              <w:rPr>
                <w:rFonts w:ascii="Times New Roman" w:eastAsia="Calibri" w:hAnsi="Times New Roman"/>
                <w:sz w:val="24"/>
                <w:szCs w:val="24"/>
              </w:rPr>
            </w:pPr>
            <w:r w:rsidRPr="00150B1A">
              <w:rPr>
                <w:rFonts w:ascii="Times New Roman" w:eastAsia="Calibri" w:hAnsi="Times New Roman"/>
                <w:sz w:val="24"/>
                <w:szCs w:val="24"/>
              </w:rPr>
              <w:t>Researcher implies consent about use of data from fact of access or return of questionnaire</w:t>
            </w:r>
          </w:p>
        </w:tc>
        <w:tc>
          <w:tcPr>
            <w:tcW w:w="2841" w:type="dxa"/>
            <w:vMerge/>
          </w:tcPr>
          <w:p w:rsidR="00150B1A" w:rsidRPr="00150B1A" w:rsidRDefault="00150B1A" w:rsidP="00150B1A">
            <w:pPr>
              <w:rPr>
                <w:rFonts w:ascii="Times New Roman" w:eastAsia="Calibri" w:hAnsi="Times New Roman"/>
                <w:sz w:val="24"/>
                <w:szCs w:val="24"/>
              </w:rPr>
            </w:pPr>
          </w:p>
        </w:tc>
      </w:tr>
    </w:tbl>
    <w:p w:rsidR="00150B1A" w:rsidRPr="00150B1A" w:rsidRDefault="00150B1A" w:rsidP="00150B1A">
      <w:pPr>
        <w:spacing w:after="0" w:line="240" w:lineRule="auto"/>
        <w:ind w:left="720"/>
        <w:rPr>
          <w:rFonts w:ascii="Times New Roman" w:eastAsia="Calibri" w:hAnsi="Times New Roman" w:cs="Times New Roman"/>
          <w:sz w:val="24"/>
          <w:szCs w:val="24"/>
          <w:lang w:val="en-MY"/>
        </w:rPr>
      </w:pPr>
    </w:p>
    <w:p w:rsidR="00150B1A" w:rsidRPr="00150B1A" w:rsidRDefault="00150B1A" w:rsidP="00150B1A">
      <w:pPr>
        <w:spacing w:after="0" w:line="240" w:lineRule="auto"/>
        <w:rPr>
          <w:rFonts w:ascii="Times New Roman" w:eastAsia="Calibri" w:hAnsi="Times New Roman" w:cs="Times New Roman"/>
          <w:sz w:val="24"/>
          <w:szCs w:val="24"/>
          <w:lang w:val="en-MY"/>
        </w:rPr>
      </w:pPr>
      <w:r w:rsidRPr="00150B1A">
        <w:rPr>
          <w:rFonts w:ascii="Times New Roman" w:eastAsia="Calibri" w:hAnsi="Times New Roman" w:cs="Times New Roman"/>
          <w:sz w:val="24"/>
          <w:szCs w:val="24"/>
          <w:lang w:val="en-MY"/>
        </w:rPr>
        <w:t xml:space="preserve">           There are many ways to establish informed consent and an example in the form of a </w:t>
      </w:r>
    </w:p>
    <w:p w:rsidR="00150B1A" w:rsidRPr="00150B1A" w:rsidRDefault="00150B1A" w:rsidP="00150B1A">
      <w:pPr>
        <w:spacing w:after="0" w:line="240" w:lineRule="auto"/>
        <w:rPr>
          <w:rFonts w:ascii="Times New Roman" w:eastAsia="Calibri" w:hAnsi="Times New Roman" w:cs="Times New Roman"/>
          <w:sz w:val="24"/>
          <w:szCs w:val="24"/>
          <w:lang w:val="en-MY"/>
        </w:rPr>
      </w:pPr>
      <w:r w:rsidRPr="00150B1A">
        <w:rPr>
          <w:rFonts w:ascii="Times New Roman" w:eastAsia="Calibri" w:hAnsi="Times New Roman" w:cs="Times New Roman"/>
          <w:sz w:val="24"/>
          <w:szCs w:val="24"/>
          <w:lang w:val="en-MY"/>
        </w:rPr>
        <w:t xml:space="preserve">            checklist is shown below:</w:t>
      </w:r>
    </w:p>
    <w:p w:rsidR="00150B1A" w:rsidRPr="00150B1A" w:rsidRDefault="00150B1A" w:rsidP="00150B1A">
      <w:pPr>
        <w:spacing w:after="0" w:line="240" w:lineRule="auto"/>
        <w:ind w:left="720"/>
        <w:rPr>
          <w:rFonts w:ascii="Times New Roman" w:eastAsia="Calibri" w:hAnsi="Times New Roman" w:cs="Times New Roman"/>
          <w:sz w:val="24"/>
          <w:szCs w:val="24"/>
          <w:lang w:val="en-MY"/>
        </w:rPr>
      </w:pPr>
      <w:r w:rsidRPr="00150B1A">
        <w:rPr>
          <w:rFonts w:ascii="Times New Roman" w:eastAsia="Calibri" w:hAnsi="Times New Roman" w:cs="Times New Roman"/>
          <w:sz w:val="24"/>
          <w:szCs w:val="24"/>
          <w:lang w:val="en-MY"/>
        </w:rPr>
        <w:t xml:space="preserve"> </w:t>
      </w:r>
    </w:p>
    <w:tbl>
      <w:tblPr>
        <w:tblStyle w:val="TableGrid4"/>
        <w:tblW w:w="0" w:type="auto"/>
        <w:tblInd w:w="817" w:type="dxa"/>
        <w:tblLook w:val="04A0" w:firstRow="1" w:lastRow="0" w:firstColumn="1" w:lastColumn="0" w:noHBand="0" w:noVBand="1"/>
      </w:tblPr>
      <w:tblGrid>
        <w:gridCol w:w="8425"/>
      </w:tblGrid>
      <w:tr w:rsidR="00150B1A" w:rsidRPr="00150B1A" w:rsidTr="005E2975">
        <w:tc>
          <w:tcPr>
            <w:tcW w:w="8425" w:type="dxa"/>
          </w:tcPr>
          <w:p w:rsidR="00150B1A" w:rsidRPr="00150B1A" w:rsidRDefault="00150B1A" w:rsidP="00150B1A">
            <w:pPr>
              <w:rPr>
                <w:rFonts w:ascii="Times New Roman" w:eastAsia="Calibri" w:hAnsi="Times New Roman"/>
                <w:sz w:val="24"/>
                <w:szCs w:val="24"/>
              </w:rPr>
            </w:pPr>
            <w:r w:rsidRPr="00150B1A">
              <w:rPr>
                <w:rFonts w:ascii="Times New Roman" w:eastAsia="Calibri" w:hAnsi="Times New Roman"/>
                <w:sz w:val="24"/>
                <w:szCs w:val="24"/>
              </w:rPr>
              <w:t>Checklist of requirements for informed consent</w:t>
            </w:r>
          </w:p>
        </w:tc>
      </w:tr>
      <w:tr w:rsidR="00150B1A" w:rsidRPr="00150B1A" w:rsidTr="005E2975">
        <w:tc>
          <w:tcPr>
            <w:tcW w:w="8425" w:type="dxa"/>
          </w:tcPr>
          <w:p w:rsidR="00150B1A" w:rsidRPr="00150B1A" w:rsidRDefault="00150B1A" w:rsidP="00150B1A">
            <w:pPr>
              <w:rPr>
                <w:rFonts w:ascii="Times New Roman" w:eastAsia="Calibri" w:hAnsi="Times New Roman"/>
                <w:sz w:val="24"/>
                <w:szCs w:val="24"/>
              </w:rPr>
            </w:pPr>
            <w:r w:rsidRPr="00150B1A">
              <w:rPr>
                <w:rFonts w:ascii="Times New Roman" w:eastAsia="Calibri" w:hAnsi="Times New Roman"/>
                <w:sz w:val="24"/>
                <w:szCs w:val="24"/>
              </w:rPr>
              <w:t>About the nature of the research</w:t>
            </w:r>
          </w:p>
          <w:p w:rsidR="00150B1A" w:rsidRPr="00150B1A" w:rsidRDefault="00150B1A" w:rsidP="00150B1A">
            <w:pPr>
              <w:numPr>
                <w:ilvl w:val="0"/>
                <w:numId w:val="7"/>
              </w:numPr>
              <w:ind w:left="317" w:hanging="283"/>
              <w:rPr>
                <w:rFonts w:ascii="Times New Roman" w:eastAsia="Calibri" w:hAnsi="Times New Roman"/>
                <w:sz w:val="24"/>
                <w:szCs w:val="24"/>
              </w:rPr>
            </w:pPr>
            <w:r w:rsidRPr="00150B1A">
              <w:rPr>
                <w:rFonts w:ascii="Times New Roman" w:eastAsia="Calibri" w:hAnsi="Times New Roman"/>
                <w:sz w:val="24"/>
                <w:szCs w:val="24"/>
              </w:rPr>
              <w:t>What is its purpose?</w:t>
            </w:r>
          </w:p>
          <w:p w:rsidR="00150B1A" w:rsidRPr="00150B1A" w:rsidRDefault="00150B1A" w:rsidP="00150B1A">
            <w:pPr>
              <w:numPr>
                <w:ilvl w:val="0"/>
                <w:numId w:val="7"/>
              </w:numPr>
              <w:ind w:left="317" w:hanging="283"/>
              <w:rPr>
                <w:rFonts w:ascii="Times New Roman" w:eastAsia="Calibri" w:hAnsi="Times New Roman"/>
                <w:sz w:val="24"/>
                <w:szCs w:val="24"/>
              </w:rPr>
            </w:pPr>
            <w:r w:rsidRPr="00150B1A">
              <w:rPr>
                <w:rFonts w:ascii="Times New Roman" w:eastAsia="Calibri" w:hAnsi="Times New Roman"/>
                <w:sz w:val="24"/>
                <w:szCs w:val="24"/>
              </w:rPr>
              <w:t>Who is or will be undertaking it?</w:t>
            </w:r>
          </w:p>
          <w:p w:rsidR="00150B1A" w:rsidRPr="00150B1A" w:rsidRDefault="00150B1A" w:rsidP="00150B1A">
            <w:pPr>
              <w:numPr>
                <w:ilvl w:val="0"/>
                <w:numId w:val="7"/>
              </w:numPr>
              <w:ind w:left="317" w:hanging="283"/>
              <w:rPr>
                <w:rFonts w:ascii="Times New Roman" w:eastAsia="Calibri" w:hAnsi="Times New Roman"/>
                <w:sz w:val="24"/>
                <w:szCs w:val="24"/>
              </w:rPr>
            </w:pPr>
            <w:r w:rsidRPr="00150B1A">
              <w:rPr>
                <w:rFonts w:ascii="Times New Roman" w:eastAsia="Calibri" w:hAnsi="Times New Roman"/>
                <w:sz w:val="24"/>
                <w:szCs w:val="24"/>
              </w:rPr>
              <w:t>Is it being funded or sponsored -- if so, by whom and why?</w:t>
            </w:r>
          </w:p>
          <w:p w:rsidR="00150B1A" w:rsidRPr="00150B1A" w:rsidRDefault="00150B1A" w:rsidP="00150B1A">
            <w:pPr>
              <w:numPr>
                <w:ilvl w:val="0"/>
                <w:numId w:val="7"/>
              </w:numPr>
              <w:ind w:left="317" w:hanging="283"/>
              <w:rPr>
                <w:rFonts w:ascii="Times New Roman" w:eastAsia="Calibri" w:hAnsi="Times New Roman"/>
                <w:sz w:val="24"/>
                <w:szCs w:val="24"/>
              </w:rPr>
            </w:pPr>
            <w:r w:rsidRPr="00150B1A">
              <w:rPr>
                <w:rFonts w:ascii="Times New Roman" w:eastAsia="Calibri" w:hAnsi="Times New Roman"/>
                <w:sz w:val="24"/>
                <w:szCs w:val="24"/>
              </w:rPr>
              <w:t>Who is being asked to participate - i.e. broad details about the sampling frame, sample determination and size?</w:t>
            </w:r>
          </w:p>
          <w:p w:rsidR="00150B1A" w:rsidRPr="00150B1A" w:rsidRDefault="00150B1A" w:rsidP="00150B1A">
            <w:pPr>
              <w:numPr>
                <w:ilvl w:val="0"/>
                <w:numId w:val="7"/>
              </w:numPr>
              <w:ind w:left="317" w:hanging="283"/>
              <w:rPr>
                <w:rFonts w:ascii="Times New Roman" w:eastAsia="Calibri" w:hAnsi="Times New Roman"/>
                <w:sz w:val="24"/>
                <w:szCs w:val="24"/>
              </w:rPr>
            </w:pPr>
            <w:r w:rsidRPr="00150B1A">
              <w:rPr>
                <w:rFonts w:ascii="Times New Roman" w:eastAsia="Calibri" w:hAnsi="Times New Roman"/>
                <w:sz w:val="24"/>
                <w:szCs w:val="24"/>
              </w:rPr>
              <w:t>How far has the research project progressed?</w:t>
            </w:r>
          </w:p>
        </w:tc>
      </w:tr>
      <w:tr w:rsidR="00150B1A" w:rsidRPr="00150B1A" w:rsidTr="005E2975">
        <w:tc>
          <w:tcPr>
            <w:tcW w:w="8425" w:type="dxa"/>
          </w:tcPr>
          <w:p w:rsidR="00150B1A" w:rsidRPr="00150B1A" w:rsidRDefault="00150B1A" w:rsidP="00150B1A">
            <w:pPr>
              <w:rPr>
                <w:rFonts w:ascii="Times New Roman" w:eastAsia="Calibri" w:hAnsi="Times New Roman"/>
                <w:sz w:val="24"/>
                <w:szCs w:val="24"/>
              </w:rPr>
            </w:pPr>
            <w:r w:rsidRPr="00150B1A">
              <w:rPr>
                <w:rFonts w:ascii="Times New Roman" w:eastAsia="Calibri" w:hAnsi="Times New Roman"/>
                <w:sz w:val="24"/>
                <w:szCs w:val="24"/>
              </w:rPr>
              <w:t>About the requirements of taking part</w:t>
            </w:r>
          </w:p>
          <w:p w:rsidR="00150B1A" w:rsidRPr="00150B1A" w:rsidRDefault="00150B1A" w:rsidP="00150B1A">
            <w:pPr>
              <w:numPr>
                <w:ilvl w:val="0"/>
                <w:numId w:val="8"/>
              </w:numPr>
              <w:ind w:left="317" w:hanging="317"/>
              <w:rPr>
                <w:rFonts w:ascii="Times New Roman" w:eastAsia="Calibri" w:hAnsi="Times New Roman"/>
                <w:sz w:val="24"/>
                <w:szCs w:val="24"/>
              </w:rPr>
            </w:pPr>
            <w:r w:rsidRPr="00150B1A">
              <w:rPr>
                <w:rFonts w:ascii="Times New Roman" w:eastAsia="Calibri" w:hAnsi="Times New Roman"/>
                <w:sz w:val="24"/>
                <w:szCs w:val="24"/>
              </w:rPr>
              <w:t>What type of data will be required from those who agree to take part?</w:t>
            </w:r>
          </w:p>
          <w:p w:rsidR="00150B1A" w:rsidRPr="00150B1A" w:rsidRDefault="00150B1A" w:rsidP="00150B1A">
            <w:pPr>
              <w:numPr>
                <w:ilvl w:val="0"/>
                <w:numId w:val="8"/>
              </w:numPr>
              <w:ind w:left="317" w:hanging="317"/>
              <w:rPr>
                <w:rFonts w:ascii="Times New Roman" w:eastAsia="Calibri" w:hAnsi="Times New Roman"/>
                <w:sz w:val="24"/>
                <w:szCs w:val="24"/>
              </w:rPr>
            </w:pPr>
            <w:r w:rsidRPr="00150B1A">
              <w:rPr>
                <w:rFonts w:ascii="Times New Roman" w:eastAsia="Calibri" w:hAnsi="Times New Roman"/>
                <w:sz w:val="24"/>
                <w:szCs w:val="24"/>
              </w:rPr>
              <w:t>How will these data be collected e.g. interview, observation or questionnaire?</w:t>
            </w:r>
          </w:p>
          <w:p w:rsidR="00150B1A" w:rsidRPr="00150B1A" w:rsidRDefault="00150B1A" w:rsidP="00150B1A">
            <w:pPr>
              <w:numPr>
                <w:ilvl w:val="0"/>
                <w:numId w:val="8"/>
              </w:numPr>
              <w:ind w:left="317" w:hanging="317"/>
              <w:rPr>
                <w:rFonts w:ascii="Times New Roman" w:eastAsia="Calibri" w:hAnsi="Times New Roman"/>
                <w:sz w:val="24"/>
                <w:szCs w:val="24"/>
              </w:rPr>
            </w:pPr>
            <w:r w:rsidRPr="00150B1A">
              <w:rPr>
                <w:rFonts w:ascii="Times New Roman" w:eastAsia="Calibri" w:hAnsi="Times New Roman"/>
                <w:sz w:val="24"/>
                <w:szCs w:val="24"/>
              </w:rPr>
              <w:t>How much time will be required, and on how many occasions?</w:t>
            </w:r>
          </w:p>
          <w:p w:rsidR="00150B1A" w:rsidRPr="00150B1A" w:rsidRDefault="00150B1A" w:rsidP="00150B1A">
            <w:pPr>
              <w:numPr>
                <w:ilvl w:val="0"/>
                <w:numId w:val="8"/>
              </w:numPr>
              <w:ind w:left="317" w:hanging="317"/>
              <w:rPr>
                <w:rFonts w:ascii="Times New Roman" w:eastAsia="Calibri" w:hAnsi="Times New Roman"/>
                <w:sz w:val="24"/>
                <w:szCs w:val="24"/>
              </w:rPr>
            </w:pPr>
            <w:r w:rsidRPr="00150B1A">
              <w:rPr>
                <w:rFonts w:ascii="Times New Roman" w:eastAsia="Calibri" w:hAnsi="Times New Roman"/>
                <w:sz w:val="24"/>
                <w:szCs w:val="24"/>
              </w:rPr>
              <w:t>What are the target dates to undertake the research and for participation?</w:t>
            </w:r>
          </w:p>
        </w:tc>
      </w:tr>
      <w:tr w:rsidR="00150B1A" w:rsidRPr="00150B1A" w:rsidTr="005E2975">
        <w:tc>
          <w:tcPr>
            <w:tcW w:w="8425" w:type="dxa"/>
          </w:tcPr>
          <w:p w:rsidR="00150B1A" w:rsidRPr="00150B1A" w:rsidRDefault="00150B1A" w:rsidP="00150B1A">
            <w:pPr>
              <w:rPr>
                <w:rFonts w:ascii="Times New Roman" w:eastAsia="Calibri" w:hAnsi="Times New Roman"/>
                <w:sz w:val="24"/>
                <w:szCs w:val="24"/>
              </w:rPr>
            </w:pPr>
            <w:r w:rsidRPr="00150B1A">
              <w:rPr>
                <w:rFonts w:ascii="Times New Roman" w:eastAsia="Calibri" w:hAnsi="Times New Roman"/>
                <w:sz w:val="24"/>
                <w:szCs w:val="24"/>
              </w:rPr>
              <w:t>About the implications of taking part and participants’ rights</w:t>
            </w:r>
          </w:p>
          <w:p w:rsidR="00150B1A" w:rsidRPr="00150B1A" w:rsidRDefault="00150B1A" w:rsidP="00150B1A">
            <w:pPr>
              <w:numPr>
                <w:ilvl w:val="0"/>
                <w:numId w:val="9"/>
              </w:numPr>
              <w:ind w:left="317" w:hanging="283"/>
              <w:rPr>
                <w:rFonts w:ascii="Times New Roman" w:eastAsia="Calibri" w:hAnsi="Times New Roman"/>
                <w:sz w:val="24"/>
                <w:szCs w:val="24"/>
              </w:rPr>
            </w:pPr>
            <w:r w:rsidRPr="00150B1A">
              <w:rPr>
                <w:rFonts w:ascii="Times New Roman" w:eastAsia="Calibri" w:hAnsi="Times New Roman"/>
                <w:sz w:val="24"/>
                <w:szCs w:val="24"/>
              </w:rPr>
              <w:lastRenderedPageBreak/>
              <w:t>Recognition that participation is voluntary.</w:t>
            </w:r>
          </w:p>
          <w:p w:rsidR="00150B1A" w:rsidRPr="00150B1A" w:rsidRDefault="00150B1A" w:rsidP="00150B1A">
            <w:pPr>
              <w:numPr>
                <w:ilvl w:val="0"/>
                <w:numId w:val="9"/>
              </w:numPr>
              <w:ind w:left="317" w:hanging="283"/>
              <w:rPr>
                <w:rFonts w:ascii="Times New Roman" w:eastAsia="Calibri" w:hAnsi="Times New Roman"/>
                <w:sz w:val="24"/>
                <w:szCs w:val="24"/>
              </w:rPr>
            </w:pPr>
            <w:r w:rsidRPr="00150B1A">
              <w:rPr>
                <w:rFonts w:ascii="Times New Roman" w:eastAsia="Calibri" w:hAnsi="Times New Roman"/>
                <w:sz w:val="24"/>
                <w:szCs w:val="24"/>
              </w:rPr>
              <w:t>Recognition that participants have the right to decline to answer a question or set of questions, or to be observed in particular circumstances.</w:t>
            </w:r>
          </w:p>
          <w:p w:rsidR="00150B1A" w:rsidRPr="00150B1A" w:rsidRDefault="00150B1A" w:rsidP="00150B1A">
            <w:pPr>
              <w:numPr>
                <w:ilvl w:val="0"/>
                <w:numId w:val="9"/>
              </w:numPr>
              <w:ind w:left="317" w:hanging="283"/>
              <w:rPr>
                <w:rFonts w:ascii="Times New Roman" w:eastAsia="Calibri" w:hAnsi="Times New Roman"/>
                <w:sz w:val="24"/>
                <w:szCs w:val="24"/>
              </w:rPr>
            </w:pPr>
            <w:r w:rsidRPr="00150B1A">
              <w:rPr>
                <w:rFonts w:ascii="Times New Roman" w:eastAsia="Calibri" w:hAnsi="Times New Roman"/>
                <w:sz w:val="24"/>
                <w:szCs w:val="24"/>
              </w:rPr>
              <w:t>Recognition that the participants have control over the right to record any of their responses where use of a tape recorder is contemplated.</w:t>
            </w:r>
          </w:p>
          <w:p w:rsidR="00150B1A" w:rsidRPr="00150B1A" w:rsidRDefault="00150B1A" w:rsidP="00150B1A">
            <w:pPr>
              <w:numPr>
                <w:ilvl w:val="0"/>
                <w:numId w:val="9"/>
              </w:numPr>
              <w:ind w:left="317" w:hanging="283"/>
              <w:rPr>
                <w:rFonts w:ascii="Times New Roman" w:eastAsia="Calibri" w:hAnsi="Times New Roman"/>
                <w:sz w:val="24"/>
                <w:szCs w:val="24"/>
              </w:rPr>
            </w:pPr>
            <w:r w:rsidRPr="00150B1A">
              <w:rPr>
                <w:rFonts w:ascii="Times New Roman" w:eastAsia="Calibri" w:hAnsi="Times New Roman"/>
                <w:sz w:val="24"/>
                <w:szCs w:val="24"/>
              </w:rPr>
              <w:t>Recognition that participants may withdraw at any time.</w:t>
            </w:r>
          </w:p>
          <w:p w:rsidR="00150B1A" w:rsidRPr="00150B1A" w:rsidRDefault="00150B1A" w:rsidP="00150B1A">
            <w:pPr>
              <w:numPr>
                <w:ilvl w:val="0"/>
                <w:numId w:val="9"/>
              </w:numPr>
              <w:ind w:left="317" w:hanging="283"/>
              <w:rPr>
                <w:rFonts w:ascii="Times New Roman" w:eastAsia="Calibri" w:hAnsi="Times New Roman"/>
                <w:sz w:val="24"/>
                <w:szCs w:val="24"/>
              </w:rPr>
            </w:pPr>
            <w:r w:rsidRPr="00150B1A">
              <w:rPr>
                <w:rFonts w:ascii="Times New Roman" w:eastAsia="Calibri" w:hAnsi="Times New Roman"/>
                <w:sz w:val="24"/>
                <w:szCs w:val="24"/>
              </w:rPr>
              <w:t>What are the consequences of participating - possible risks, depending on the nature of the approach and purpose, and expected benefits?</w:t>
            </w:r>
          </w:p>
          <w:p w:rsidR="00150B1A" w:rsidRPr="00150B1A" w:rsidRDefault="00150B1A" w:rsidP="00150B1A">
            <w:pPr>
              <w:numPr>
                <w:ilvl w:val="0"/>
                <w:numId w:val="9"/>
              </w:numPr>
              <w:ind w:left="317" w:hanging="283"/>
              <w:rPr>
                <w:rFonts w:ascii="Times New Roman" w:eastAsia="Calibri" w:hAnsi="Times New Roman"/>
                <w:sz w:val="24"/>
                <w:szCs w:val="24"/>
              </w:rPr>
            </w:pPr>
            <w:r w:rsidRPr="00150B1A">
              <w:rPr>
                <w:rFonts w:ascii="Times New Roman" w:eastAsia="Calibri" w:hAnsi="Times New Roman"/>
                <w:sz w:val="24"/>
                <w:szCs w:val="24"/>
              </w:rPr>
              <w:t>What assurances will be provided about participant anonymity and data confidentiality?</w:t>
            </w:r>
          </w:p>
        </w:tc>
      </w:tr>
      <w:tr w:rsidR="00150B1A" w:rsidRPr="00150B1A" w:rsidTr="005E2975">
        <w:tc>
          <w:tcPr>
            <w:tcW w:w="8425" w:type="dxa"/>
          </w:tcPr>
          <w:p w:rsidR="00150B1A" w:rsidRPr="00150B1A" w:rsidRDefault="00150B1A" w:rsidP="00150B1A">
            <w:pPr>
              <w:rPr>
                <w:rFonts w:ascii="Times New Roman" w:eastAsia="Calibri" w:hAnsi="Times New Roman"/>
                <w:sz w:val="24"/>
                <w:szCs w:val="24"/>
              </w:rPr>
            </w:pPr>
            <w:r w:rsidRPr="00150B1A">
              <w:rPr>
                <w:rFonts w:ascii="Times New Roman" w:eastAsia="Calibri" w:hAnsi="Times New Roman"/>
                <w:sz w:val="24"/>
                <w:szCs w:val="24"/>
              </w:rPr>
              <w:lastRenderedPageBreak/>
              <w:t>About the use of the data collected and the way in which it will be reported</w:t>
            </w:r>
          </w:p>
          <w:p w:rsidR="00150B1A" w:rsidRPr="00150B1A" w:rsidRDefault="00150B1A" w:rsidP="00150B1A">
            <w:pPr>
              <w:numPr>
                <w:ilvl w:val="0"/>
                <w:numId w:val="10"/>
              </w:numPr>
              <w:ind w:left="317" w:hanging="317"/>
              <w:rPr>
                <w:rFonts w:ascii="Times New Roman" w:eastAsia="Calibri" w:hAnsi="Times New Roman"/>
                <w:sz w:val="24"/>
                <w:szCs w:val="24"/>
              </w:rPr>
            </w:pPr>
            <w:r w:rsidRPr="00150B1A">
              <w:rPr>
                <w:rFonts w:ascii="Times New Roman" w:eastAsia="Calibri" w:hAnsi="Times New Roman"/>
                <w:sz w:val="24"/>
                <w:szCs w:val="24"/>
              </w:rPr>
              <w:t>Who will have access to the data collected?</w:t>
            </w:r>
          </w:p>
          <w:p w:rsidR="00150B1A" w:rsidRPr="00150B1A" w:rsidRDefault="00150B1A" w:rsidP="00150B1A">
            <w:pPr>
              <w:numPr>
                <w:ilvl w:val="0"/>
                <w:numId w:val="10"/>
              </w:numPr>
              <w:ind w:left="317" w:hanging="317"/>
              <w:rPr>
                <w:rFonts w:ascii="Times New Roman" w:eastAsia="Calibri" w:hAnsi="Times New Roman"/>
                <w:sz w:val="24"/>
                <w:szCs w:val="24"/>
              </w:rPr>
            </w:pPr>
            <w:r w:rsidRPr="00150B1A">
              <w:rPr>
                <w:rFonts w:ascii="Times New Roman" w:eastAsia="Calibri" w:hAnsi="Times New Roman"/>
                <w:sz w:val="24"/>
                <w:szCs w:val="24"/>
              </w:rPr>
              <w:t>How will the results of the research project be disseminated?</w:t>
            </w:r>
          </w:p>
          <w:p w:rsidR="00150B1A" w:rsidRPr="00150B1A" w:rsidRDefault="00150B1A" w:rsidP="00150B1A">
            <w:pPr>
              <w:numPr>
                <w:ilvl w:val="0"/>
                <w:numId w:val="10"/>
              </w:numPr>
              <w:ind w:left="317" w:hanging="317"/>
              <w:rPr>
                <w:rFonts w:ascii="Times New Roman" w:eastAsia="Calibri" w:hAnsi="Times New Roman"/>
                <w:sz w:val="24"/>
                <w:szCs w:val="24"/>
              </w:rPr>
            </w:pPr>
            <w:r w:rsidRPr="00150B1A">
              <w:rPr>
                <w:rFonts w:ascii="Times New Roman" w:eastAsia="Calibri" w:hAnsi="Times New Roman"/>
                <w:sz w:val="24"/>
                <w:szCs w:val="24"/>
              </w:rPr>
              <w:t>How will assurances about anonymity and confidentiality be observed at this stage?</w:t>
            </w:r>
          </w:p>
          <w:p w:rsidR="00150B1A" w:rsidRPr="00150B1A" w:rsidRDefault="00150B1A" w:rsidP="00150B1A">
            <w:pPr>
              <w:numPr>
                <w:ilvl w:val="0"/>
                <w:numId w:val="10"/>
              </w:numPr>
              <w:ind w:left="317" w:hanging="317"/>
              <w:rPr>
                <w:rFonts w:ascii="Times New Roman" w:eastAsia="Calibri" w:hAnsi="Times New Roman"/>
                <w:sz w:val="24"/>
                <w:szCs w:val="24"/>
              </w:rPr>
            </w:pPr>
            <w:r w:rsidRPr="00150B1A">
              <w:rPr>
                <w:rFonts w:ascii="Times New Roman" w:eastAsia="Calibri" w:hAnsi="Times New Roman"/>
                <w:sz w:val="24"/>
                <w:szCs w:val="24"/>
              </w:rPr>
              <w:t>What will happen to the data collected after the project is completed?</w:t>
            </w:r>
          </w:p>
          <w:p w:rsidR="00150B1A" w:rsidRPr="00150B1A" w:rsidRDefault="00150B1A" w:rsidP="00150B1A">
            <w:pPr>
              <w:numPr>
                <w:ilvl w:val="0"/>
                <w:numId w:val="10"/>
              </w:numPr>
              <w:ind w:left="317" w:hanging="317"/>
              <w:rPr>
                <w:rFonts w:ascii="Times New Roman" w:eastAsia="Calibri" w:hAnsi="Times New Roman"/>
                <w:sz w:val="24"/>
                <w:szCs w:val="24"/>
              </w:rPr>
            </w:pPr>
            <w:r w:rsidRPr="00150B1A">
              <w:rPr>
                <w:rFonts w:ascii="Times New Roman" w:eastAsia="Calibri" w:hAnsi="Times New Roman"/>
                <w:sz w:val="24"/>
                <w:szCs w:val="24"/>
              </w:rPr>
              <w:t>Where data are to be preserved, what safeguards will be ‘built in’ to safeguard the future anonymity and confidentiality of participants?</w:t>
            </w:r>
          </w:p>
        </w:tc>
      </w:tr>
    </w:tbl>
    <w:p w:rsidR="00150B1A" w:rsidRPr="00150B1A" w:rsidRDefault="00150B1A" w:rsidP="00150B1A">
      <w:pPr>
        <w:spacing w:after="0" w:line="240" w:lineRule="auto"/>
        <w:rPr>
          <w:rFonts w:ascii="Times New Roman" w:eastAsia="Calibri" w:hAnsi="Times New Roman" w:cs="Times New Roman"/>
          <w:sz w:val="24"/>
          <w:szCs w:val="24"/>
          <w:lang w:val="en-MY"/>
        </w:rPr>
      </w:pPr>
    </w:p>
    <w:p w:rsidR="00150B1A" w:rsidRPr="00150B1A" w:rsidRDefault="00150B1A" w:rsidP="00150B1A">
      <w:pPr>
        <w:numPr>
          <w:ilvl w:val="1"/>
          <w:numId w:val="1"/>
        </w:numPr>
        <w:shd w:val="clear" w:color="auto" w:fill="D9D9D9"/>
        <w:spacing w:after="0" w:line="240" w:lineRule="auto"/>
        <w:ind w:left="630" w:hanging="540"/>
        <w:jc w:val="both"/>
        <w:rPr>
          <w:rFonts w:ascii="Myriad Pro" w:eastAsia="Times New Roman" w:hAnsi="Myriad Pro" w:cs="Times New Roman"/>
          <w:b/>
        </w:rPr>
      </w:pPr>
      <w:r w:rsidRPr="00150B1A">
        <w:rPr>
          <w:rFonts w:ascii="Myriad Pro" w:eastAsia="Times New Roman" w:hAnsi="Myriad Pro" w:cs="Times New Roman"/>
          <w:b/>
        </w:rPr>
        <w:t>Ethical issues during data collection stage</w:t>
      </w:r>
    </w:p>
    <w:p w:rsidR="00150B1A" w:rsidRPr="00150B1A" w:rsidRDefault="00150B1A" w:rsidP="00150B1A">
      <w:pPr>
        <w:spacing w:after="0" w:line="240" w:lineRule="auto"/>
        <w:rPr>
          <w:rFonts w:ascii="Times New Roman" w:eastAsia="Calibri" w:hAnsi="Times New Roman" w:cs="Times New Roman"/>
          <w:sz w:val="24"/>
          <w:szCs w:val="24"/>
          <w:lang w:val="en-MY"/>
        </w:rPr>
      </w:pPr>
    </w:p>
    <w:p w:rsidR="00150B1A" w:rsidRPr="00150B1A" w:rsidRDefault="00150B1A" w:rsidP="00150B1A">
      <w:pPr>
        <w:spacing w:after="0" w:line="240" w:lineRule="auto"/>
        <w:rPr>
          <w:rFonts w:ascii="Times New Roman" w:eastAsia="Calibri" w:hAnsi="Times New Roman" w:cs="Times New Roman"/>
          <w:sz w:val="24"/>
          <w:szCs w:val="24"/>
          <w:lang w:val="en-MY"/>
        </w:rPr>
      </w:pPr>
      <w:r w:rsidRPr="00150B1A">
        <w:rPr>
          <w:rFonts w:ascii="Times New Roman" w:eastAsia="Calibri" w:hAnsi="Times New Roman" w:cs="Times New Roman"/>
          <w:sz w:val="24"/>
          <w:szCs w:val="24"/>
          <w:lang w:val="en-MY"/>
        </w:rPr>
        <w:t>General issues irrespective of any method used to collect data:</w:t>
      </w:r>
    </w:p>
    <w:p w:rsidR="00150B1A" w:rsidRPr="00150B1A" w:rsidRDefault="00150B1A" w:rsidP="00150B1A">
      <w:pPr>
        <w:numPr>
          <w:ilvl w:val="0"/>
          <w:numId w:val="11"/>
        </w:numPr>
        <w:spacing w:after="0" w:line="240" w:lineRule="auto"/>
        <w:rPr>
          <w:rFonts w:ascii="Times New Roman" w:eastAsia="Calibri" w:hAnsi="Times New Roman" w:cs="Times New Roman"/>
          <w:sz w:val="24"/>
          <w:szCs w:val="24"/>
          <w:lang w:val="en-MY"/>
        </w:rPr>
      </w:pPr>
      <w:r w:rsidRPr="00150B1A">
        <w:rPr>
          <w:rFonts w:ascii="Times New Roman" w:eastAsia="Calibri" w:hAnsi="Times New Roman" w:cs="Times New Roman"/>
          <w:sz w:val="24"/>
          <w:szCs w:val="24"/>
          <w:lang w:val="en-MY"/>
        </w:rPr>
        <w:t>The privacy rights of participants.</w:t>
      </w:r>
    </w:p>
    <w:p w:rsidR="00150B1A" w:rsidRPr="00150B1A" w:rsidRDefault="00150B1A" w:rsidP="00150B1A">
      <w:pPr>
        <w:numPr>
          <w:ilvl w:val="0"/>
          <w:numId w:val="11"/>
        </w:numPr>
        <w:spacing w:after="0" w:line="240" w:lineRule="auto"/>
        <w:rPr>
          <w:rFonts w:ascii="Times New Roman" w:eastAsia="Calibri" w:hAnsi="Times New Roman" w:cs="Times New Roman"/>
          <w:sz w:val="24"/>
          <w:szCs w:val="24"/>
          <w:lang w:val="en-MY"/>
        </w:rPr>
      </w:pPr>
      <w:r w:rsidRPr="00150B1A">
        <w:rPr>
          <w:rFonts w:ascii="Times New Roman" w:eastAsia="Calibri" w:hAnsi="Times New Roman" w:cs="Times New Roman"/>
          <w:sz w:val="24"/>
          <w:szCs w:val="24"/>
          <w:lang w:val="en-MY"/>
        </w:rPr>
        <w:t xml:space="preserve">The maintenance of objectivity in the collection of data is to be accurately and fully and avoiding any subjectivity in what is recorded.  It will affect the reliability and validity of the research instrument.  </w:t>
      </w:r>
    </w:p>
    <w:p w:rsidR="00150B1A" w:rsidRPr="00150B1A" w:rsidRDefault="00150B1A" w:rsidP="00150B1A">
      <w:pPr>
        <w:numPr>
          <w:ilvl w:val="0"/>
          <w:numId w:val="11"/>
        </w:numPr>
        <w:spacing w:after="0" w:line="240" w:lineRule="auto"/>
        <w:rPr>
          <w:rFonts w:ascii="Times New Roman" w:eastAsia="Calibri" w:hAnsi="Times New Roman" w:cs="Times New Roman"/>
          <w:sz w:val="24"/>
          <w:szCs w:val="24"/>
          <w:lang w:val="en-MY"/>
        </w:rPr>
      </w:pPr>
      <w:r w:rsidRPr="00150B1A">
        <w:rPr>
          <w:rFonts w:ascii="Times New Roman" w:eastAsia="Calibri" w:hAnsi="Times New Roman" w:cs="Times New Roman"/>
          <w:sz w:val="24"/>
          <w:szCs w:val="24"/>
          <w:lang w:val="en-MY"/>
        </w:rPr>
        <w:t xml:space="preserve">Confidentiality and anonymity have to be shown. </w:t>
      </w:r>
    </w:p>
    <w:p w:rsidR="00150B1A" w:rsidRPr="00150B1A" w:rsidRDefault="00150B1A" w:rsidP="00150B1A">
      <w:pPr>
        <w:numPr>
          <w:ilvl w:val="0"/>
          <w:numId w:val="11"/>
        </w:numPr>
        <w:spacing w:after="0" w:line="240" w:lineRule="auto"/>
        <w:rPr>
          <w:rFonts w:ascii="Times New Roman" w:eastAsia="Calibri" w:hAnsi="Times New Roman" w:cs="Times New Roman"/>
          <w:sz w:val="24"/>
          <w:szCs w:val="24"/>
          <w:lang w:val="en-MY"/>
        </w:rPr>
      </w:pPr>
      <w:r w:rsidRPr="00150B1A">
        <w:rPr>
          <w:rFonts w:ascii="Times New Roman" w:eastAsia="Calibri" w:hAnsi="Times New Roman" w:cs="Times New Roman"/>
          <w:sz w:val="24"/>
          <w:szCs w:val="24"/>
          <w:lang w:val="en-MY"/>
        </w:rPr>
        <w:t>Seeking explanations in qualitative methods must be done within the appropriate and acceptable parameters.</w:t>
      </w:r>
    </w:p>
    <w:p w:rsidR="00150B1A" w:rsidRPr="00150B1A" w:rsidRDefault="00150B1A" w:rsidP="00150B1A">
      <w:pPr>
        <w:spacing w:after="0" w:line="240" w:lineRule="auto"/>
        <w:rPr>
          <w:rFonts w:ascii="Times New Roman" w:eastAsia="Calibri" w:hAnsi="Times New Roman" w:cs="Times New Roman"/>
          <w:sz w:val="24"/>
          <w:szCs w:val="24"/>
          <w:lang w:val="en-MY"/>
        </w:rPr>
      </w:pPr>
    </w:p>
    <w:p w:rsidR="00150B1A" w:rsidRPr="00150B1A" w:rsidRDefault="00150B1A" w:rsidP="00150B1A">
      <w:pPr>
        <w:spacing w:after="0" w:line="240" w:lineRule="auto"/>
        <w:rPr>
          <w:rFonts w:ascii="Times New Roman" w:eastAsia="Calibri" w:hAnsi="Times New Roman" w:cs="Times New Roman"/>
          <w:sz w:val="24"/>
          <w:szCs w:val="24"/>
          <w:lang w:val="en-MY"/>
        </w:rPr>
      </w:pPr>
      <w:r w:rsidRPr="00150B1A">
        <w:rPr>
          <w:rFonts w:ascii="Times New Roman" w:eastAsia="Calibri" w:hAnsi="Times New Roman" w:cs="Times New Roman"/>
          <w:sz w:val="24"/>
          <w:szCs w:val="24"/>
          <w:lang w:val="en-MY"/>
        </w:rPr>
        <w:t>Issues related to particular method of collecting data</w:t>
      </w:r>
    </w:p>
    <w:p w:rsidR="00150B1A" w:rsidRPr="00150B1A" w:rsidRDefault="00150B1A" w:rsidP="00150B1A">
      <w:pPr>
        <w:numPr>
          <w:ilvl w:val="0"/>
          <w:numId w:val="11"/>
        </w:numPr>
        <w:spacing w:after="0" w:line="240" w:lineRule="auto"/>
        <w:rPr>
          <w:rFonts w:ascii="Times New Roman" w:eastAsia="Calibri" w:hAnsi="Times New Roman" w:cs="Times New Roman"/>
          <w:sz w:val="24"/>
          <w:szCs w:val="24"/>
          <w:lang w:val="en-MY"/>
        </w:rPr>
      </w:pPr>
      <w:r w:rsidRPr="00150B1A">
        <w:rPr>
          <w:rFonts w:ascii="Times New Roman" w:eastAsia="Calibri" w:hAnsi="Times New Roman" w:cs="Times New Roman"/>
          <w:sz w:val="24"/>
          <w:szCs w:val="24"/>
          <w:lang w:val="en-MY"/>
        </w:rPr>
        <w:t>The use of observation method must be within the boundaries of what is permissible to observe e.g. not to intrude into the private life of the participants or their private telephone calls and to take note of the reaction of the participant.</w:t>
      </w:r>
    </w:p>
    <w:p w:rsidR="00150B1A" w:rsidRPr="00150B1A" w:rsidRDefault="00150B1A" w:rsidP="00150B1A">
      <w:pPr>
        <w:numPr>
          <w:ilvl w:val="0"/>
          <w:numId w:val="11"/>
        </w:numPr>
        <w:spacing w:after="0" w:line="240" w:lineRule="auto"/>
        <w:rPr>
          <w:rFonts w:ascii="Times New Roman" w:eastAsia="Calibri" w:hAnsi="Times New Roman" w:cs="Times New Roman"/>
          <w:sz w:val="24"/>
          <w:szCs w:val="24"/>
          <w:lang w:val="en-MY"/>
        </w:rPr>
      </w:pPr>
      <w:r w:rsidRPr="00150B1A">
        <w:rPr>
          <w:rFonts w:ascii="Times New Roman" w:eastAsia="Calibri" w:hAnsi="Times New Roman" w:cs="Times New Roman"/>
          <w:sz w:val="24"/>
          <w:szCs w:val="24"/>
          <w:lang w:val="en-MY"/>
        </w:rPr>
        <w:t>In the face-to-face interviews avoid overzealous questioning and pressing the participant to respond.</w:t>
      </w:r>
    </w:p>
    <w:p w:rsidR="00150B1A" w:rsidRPr="00150B1A" w:rsidRDefault="00150B1A" w:rsidP="00150B1A">
      <w:pPr>
        <w:numPr>
          <w:ilvl w:val="0"/>
          <w:numId w:val="11"/>
        </w:numPr>
        <w:spacing w:after="0" w:line="240" w:lineRule="auto"/>
        <w:rPr>
          <w:rFonts w:ascii="Times New Roman" w:eastAsia="Calibri" w:hAnsi="Times New Roman" w:cs="Times New Roman"/>
          <w:sz w:val="24"/>
          <w:szCs w:val="24"/>
          <w:lang w:val="en-MY"/>
        </w:rPr>
      </w:pPr>
      <w:r w:rsidRPr="00150B1A">
        <w:rPr>
          <w:rFonts w:ascii="Times New Roman" w:eastAsia="Calibri" w:hAnsi="Times New Roman" w:cs="Times New Roman"/>
          <w:sz w:val="24"/>
          <w:szCs w:val="24"/>
          <w:lang w:val="en-MY"/>
        </w:rPr>
        <w:t>The questions to be asked need to be considered and avoid any way demeaning to your participant.</w:t>
      </w:r>
    </w:p>
    <w:p w:rsidR="00150B1A" w:rsidRPr="00150B1A" w:rsidRDefault="00150B1A" w:rsidP="00150B1A">
      <w:pPr>
        <w:numPr>
          <w:ilvl w:val="0"/>
          <w:numId w:val="11"/>
        </w:numPr>
        <w:spacing w:after="0" w:line="240" w:lineRule="auto"/>
        <w:rPr>
          <w:rFonts w:ascii="Times New Roman" w:eastAsia="Calibri" w:hAnsi="Times New Roman" w:cs="Times New Roman"/>
          <w:sz w:val="24"/>
          <w:szCs w:val="24"/>
          <w:lang w:val="en-MY"/>
        </w:rPr>
      </w:pPr>
      <w:r w:rsidRPr="00150B1A">
        <w:rPr>
          <w:rFonts w:ascii="Times New Roman" w:eastAsia="Calibri" w:hAnsi="Times New Roman" w:cs="Times New Roman"/>
          <w:sz w:val="24"/>
          <w:szCs w:val="24"/>
          <w:lang w:val="en-MY"/>
        </w:rPr>
        <w:t xml:space="preserve">Seeking to conduct an interview requires to arrange a time suitable to the participant or to prolong a discussion.   </w:t>
      </w:r>
    </w:p>
    <w:p w:rsidR="00150B1A" w:rsidRPr="00150B1A" w:rsidRDefault="00150B1A" w:rsidP="00150B1A">
      <w:pPr>
        <w:numPr>
          <w:ilvl w:val="0"/>
          <w:numId w:val="11"/>
        </w:numPr>
        <w:spacing w:after="0" w:line="240" w:lineRule="auto"/>
        <w:rPr>
          <w:rFonts w:ascii="Times New Roman" w:eastAsia="Calibri" w:hAnsi="Times New Roman" w:cs="Times New Roman"/>
          <w:sz w:val="24"/>
          <w:szCs w:val="24"/>
          <w:lang w:val="en-MY"/>
        </w:rPr>
      </w:pPr>
      <w:r w:rsidRPr="00150B1A">
        <w:rPr>
          <w:rFonts w:ascii="Times New Roman" w:eastAsia="Calibri" w:hAnsi="Times New Roman" w:cs="Times New Roman"/>
          <w:sz w:val="24"/>
          <w:szCs w:val="24"/>
          <w:lang w:val="en-MY"/>
        </w:rPr>
        <w:t>If you have observed something you are not allowed to do so, then you have to inform those affected about what has occurred and why.  This is known as debriefing.</w:t>
      </w:r>
    </w:p>
    <w:p w:rsidR="00150B1A" w:rsidRPr="00150B1A" w:rsidRDefault="00150B1A" w:rsidP="00150B1A">
      <w:pPr>
        <w:spacing w:after="0" w:line="240" w:lineRule="auto"/>
        <w:rPr>
          <w:rFonts w:ascii="Times New Roman" w:eastAsia="Calibri" w:hAnsi="Times New Roman" w:cs="Times New Roman"/>
          <w:sz w:val="24"/>
          <w:szCs w:val="24"/>
          <w:lang w:val="en-MY"/>
        </w:rPr>
      </w:pPr>
    </w:p>
    <w:p w:rsidR="00150B1A" w:rsidRPr="00150B1A" w:rsidRDefault="00150B1A" w:rsidP="00150B1A">
      <w:pPr>
        <w:spacing w:after="0" w:line="240" w:lineRule="auto"/>
        <w:rPr>
          <w:rFonts w:ascii="Times New Roman" w:eastAsia="Calibri" w:hAnsi="Times New Roman" w:cs="Times New Roman"/>
          <w:sz w:val="24"/>
          <w:szCs w:val="24"/>
          <w:lang w:val="en-MY"/>
        </w:rPr>
      </w:pPr>
    </w:p>
    <w:p w:rsidR="00150B1A" w:rsidRPr="00150B1A" w:rsidRDefault="00150B1A" w:rsidP="00150B1A">
      <w:pPr>
        <w:spacing w:after="0" w:line="240" w:lineRule="auto"/>
        <w:rPr>
          <w:rFonts w:ascii="Times New Roman" w:eastAsia="Calibri" w:hAnsi="Times New Roman" w:cs="Times New Roman"/>
          <w:b/>
          <w:sz w:val="24"/>
          <w:szCs w:val="24"/>
          <w:lang w:val="en-MY"/>
        </w:rPr>
      </w:pPr>
      <w:r w:rsidRPr="00150B1A">
        <w:rPr>
          <w:rFonts w:ascii="Times New Roman" w:eastAsia="Calibri" w:hAnsi="Times New Roman" w:cs="Times New Roman"/>
          <w:b/>
          <w:sz w:val="24"/>
          <w:szCs w:val="24"/>
          <w:lang w:val="en-MY"/>
        </w:rPr>
        <w:t>Ethical issues to the analysis and reporting stages</w:t>
      </w:r>
    </w:p>
    <w:p w:rsidR="00150B1A" w:rsidRPr="00150B1A" w:rsidRDefault="00150B1A" w:rsidP="00150B1A">
      <w:pPr>
        <w:spacing w:after="0" w:line="240" w:lineRule="auto"/>
        <w:rPr>
          <w:rFonts w:ascii="Times New Roman" w:eastAsia="Calibri" w:hAnsi="Times New Roman" w:cs="Times New Roman"/>
          <w:sz w:val="24"/>
          <w:szCs w:val="24"/>
          <w:lang w:val="en-MY"/>
        </w:rPr>
      </w:pPr>
      <w:r w:rsidRPr="00150B1A">
        <w:rPr>
          <w:rFonts w:ascii="Times New Roman" w:eastAsia="Calibri" w:hAnsi="Times New Roman" w:cs="Times New Roman"/>
          <w:sz w:val="24"/>
          <w:szCs w:val="24"/>
          <w:lang w:val="en-MY"/>
        </w:rPr>
        <w:lastRenderedPageBreak/>
        <w:t xml:space="preserve">Objectivity must be maintained during the analysis of the data collected.  This means to avoid selecting the data to report or misrepresenting its statistical accuracy.  The ethical issues of confidentiality and anonymity must be maintained during the reporting stage.   Permission must be gained from the person concerned to revive any confident information.  </w:t>
      </w:r>
    </w:p>
    <w:p w:rsidR="00150B1A" w:rsidRPr="00150B1A" w:rsidRDefault="00150B1A" w:rsidP="00150B1A">
      <w:pPr>
        <w:spacing w:after="0" w:line="240" w:lineRule="auto"/>
        <w:rPr>
          <w:rFonts w:ascii="Times New Roman" w:eastAsia="Calibri" w:hAnsi="Times New Roman" w:cs="Times New Roman"/>
          <w:sz w:val="24"/>
          <w:szCs w:val="24"/>
          <w:lang w:val="en-MY"/>
        </w:rPr>
      </w:pPr>
      <w:r w:rsidRPr="00150B1A">
        <w:rPr>
          <w:rFonts w:ascii="Times New Roman" w:eastAsia="Calibri" w:hAnsi="Times New Roman" w:cs="Times New Roman"/>
          <w:sz w:val="24"/>
          <w:szCs w:val="24"/>
          <w:lang w:val="en-MY"/>
        </w:rPr>
        <w:t>The use of the research data by others is another ethical issue.  It is viewed that the identity of the participant s should not be revealed even though the research conclusions are used to make decisions.</w:t>
      </w:r>
    </w:p>
    <w:p w:rsidR="00150B1A" w:rsidRPr="00150B1A" w:rsidRDefault="00150B1A" w:rsidP="00150B1A">
      <w:pPr>
        <w:spacing w:after="0" w:line="240" w:lineRule="auto"/>
        <w:rPr>
          <w:rFonts w:ascii="Times New Roman" w:eastAsia="Calibri" w:hAnsi="Times New Roman" w:cs="Times New Roman"/>
          <w:sz w:val="24"/>
          <w:szCs w:val="24"/>
          <w:lang w:val="en-MY"/>
        </w:rPr>
      </w:pPr>
      <w:r w:rsidRPr="00150B1A">
        <w:rPr>
          <w:rFonts w:ascii="Times New Roman" w:eastAsia="Calibri" w:hAnsi="Times New Roman" w:cs="Times New Roman"/>
          <w:sz w:val="24"/>
          <w:szCs w:val="24"/>
          <w:lang w:val="en-MY"/>
        </w:rPr>
        <w:t>The introduction of the data protection legislation has led to the aspect of research assuming a greater importance and to a need for researchers to comply carefully with a set of legal requirements to protect the privacy and interests of their data subjects.</w:t>
      </w:r>
    </w:p>
    <w:p w:rsidR="00150B1A" w:rsidRPr="00150B1A" w:rsidRDefault="00150B1A" w:rsidP="00150B1A">
      <w:pPr>
        <w:spacing w:after="0" w:line="240" w:lineRule="auto"/>
        <w:rPr>
          <w:rFonts w:ascii="Times New Roman" w:eastAsia="Calibri" w:hAnsi="Times New Roman" w:cs="Times New Roman"/>
          <w:sz w:val="24"/>
          <w:szCs w:val="24"/>
          <w:lang w:val="en-MY"/>
        </w:rPr>
      </w:pPr>
    </w:p>
    <w:tbl>
      <w:tblPr>
        <w:tblStyle w:val="TableGrid4"/>
        <w:tblW w:w="0" w:type="auto"/>
        <w:tblInd w:w="108" w:type="dxa"/>
        <w:tblLook w:val="04A0" w:firstRow="1" w:lastRow="0" w:firstColumn="1" w:lastColumn="0" w:noHBand="0" w:noVBand="1"/>
      </w:tblPr>
      <w:tblGrid>
        <w:gridCol w:w="9072"/>
      </w:tblGrid>
      <w:tr w:rsidR="00150B1A" w:rsidRPr="00150B1A" w:rsidTr="005E2975">
        <w:tc>
          <w:tcPr>
            <w:tcW w:w="9072" w:type="dxa"/>
          </w:tcPr>
          <w:p w:rsidR="00150B1A" w:rsidRPr="00150B1A" w:rsidRDefault="00150B1A" w:rsidP="00150B1A">
            <w:pPr>
              <w:rPr>
                <w:rFonts w:ascii="Times New Roman" w:eastAsia="Calibri" w:hAnsi="Times New Roman"/>
                <w:sz w:val="24"/>
                <w:szCs w:val="24"/>
              </w:rPr>
            </w:pPr>
            <w:r w:rsidRPr="00150B1A">
              <w:rPr>
                <w:rFonts w:ascii="Times New Roman" w:eastAsia="Calibri" w:hAnsi="Times New Roman"/>
                <w:sz w:val="24"/>
                <w:szCs w:val="24"/>
              </w:rPr>
              <w:t>Summary checklist to anticipate and deal with ethical issues</w:t>
            </w:r>
          </w:p>
        </w:tc>
      </w:tr>
      <w:tr w:rsidR="00150B1A" w:rsidRPr="00150B1A" w:rsidTr="005E2975">
        <w:tc>
          <w:tcPr>
            <w:tcW w:w="9072" w:type="dxa"/>
          </w:tcPr>
          <w:p w:rsidR="00150B1A" w:rsidRPr="00150B1A" w:rsidRDefault="00150B1A" w:rsidP="00150B1A">
            <w:pPr>
              <w:numPr>
                <w:ilvl w:val="0"/>
                <w:numId w:val="12"/>
              </w:numPr>
              <w:ind w:left="601" w:hanging="425"/>
              <w:rPr>
                <w:rFonts w:ascii="Times New Roman" w:eastAsia="Calibri" w:hAnsi="Times New Roman"/>
                <w:sz w:val="24"/>
                <w:szCs w:val="24"/>
              </w:rPr>
            </w:pPr>
            <w:r w:rsidRPr="00150B1A">
              <w:rPr>
                <w:rFonts w:ascii="Times New Roman" w:eastAsia="Calibri" w:hAnsi="Times New Roman"/>
                <w:sz w:val="24"/>
                <w:szCs w:val="24"/>
              </w:rPr>
              <w:t>Attempt to recognise potential ethical issues that will affect your proposed research.</w:t>
            </w:r>
          </w:p>
          <w:p w:rsidR="00150B1A" w:rsidRPr="00150B1A" w:rsidRDefault="00150B1A" w:rsidP="00150B1A">
            <w:pPr>
              <w:numPr>
                <w:ilvl w:val="0"/>
                <w:numId w:val="12"/>
              </w:numPr>
              <w:ind w:left="601" w:hanging="425"/>
              <w:rPr>
                <w:rFonts w:ascii="Times New Roman" w:eastAsia="Calibri" w:hAnsi="Times New Roman"/>
                <w:sz w:val="24"/>
                <w:szCs w:val="24"/>
              </w:rPr>
            </w:pPr>
            <w:r w:rsidRPr="00150B1A">
              <w:rPr>
                <w:rFonts w:ascii="Times New Roman" w:eastAsia="Calibri" w:hAnsi="Times New Roman"/>
                <w:sz w:val="24"/>
                <w:szCs w:val="24"/>
              </w:rPr>
              <w:t>Utilise your university’s code on research ethics to guide the design and conduct of your research.</w:t>
            </w:r>
          </w:p>
          <w:p w:rsidR="00150B1A" w:rsidRPr="00150B1A" w:rsidRDefault="00150B1A" w:rsidP="00150B1A">
            <w:pPr>
              <w:numPr>
                <w:ilvl w:val="0"/>
                <w:numId w:val="12"/>
              </w:numPr>
              <w:ind w:left="601" w:hanging="425"/>
              <w:rPr>
                <w:rFonts w:ascii="Times New Roman" w:eastAsia="Calibri" w:hAnsi="Times New Roman"/>
                <w:sz w:val="24"/>
                <w:szCs w:val="24"/>
              </w:rPr>
            </w:pPr>
            <w:r w:rsidRPr="00150B1A">
              <w:rPr>
                <w:rFonts w:ascii="Times New Roman" w:eastAsia="Calibri" w:hAnsi="Times New Roman"/>
                <w:sz w:val="24"/>
                <w:szCs w:val="24"/>
              </w:rPr>
              <w:t xml:space="preserve">Anticipate ethical issues at the design stage of your research and discuss how you </w:t>
            </w:r>
            <w:proofErr w:type="spellStart"/>
            <w:r w:rsidRPr="00150B1A">
              <w:rPr>
                <w:rFonts w:ascii="Times New Roman" w:eastAsia="Calibri" w:hAnsi="Times New Roman"/>
                <w:sz w:val="24"/>
                <w:szCs w:val="24"/>
              </w:rPr>
              <w:t>wil</w:t>
            </w:r>
            <w:proofErr w:type="spellEnd"/>
            <w:r w:rsidRPr="00150B1A">
              <w:rPr>
                <w:rFonts w:ascii="Times New Roman" w:eastAsia="Calibri" w:hAnsi="Times New Roman"/>
                <w:sz w:val="24"/>
                <w:szCs w:val="24"/>
              </w:rPr>
              <w:t xml:space="preserve"> seek to control these in your research proposal.</w:t>
            </w:r>
          </w:p>
          <w:p w:rsidR="00150B1A" w:rsidRPr="00150B1A" w:rsidRDefault="00150B1A" w:rsidP="00150B1A">
            <w:pPr>
              <w:numPr>
                <w:ilvl w:val="0"/>
                <w:numId w:val="12"/>
              </w:numPr>
              <w:ind w:left="601" w:hanging="425"/>
              <w:rPr>
                <w:rFonts w:ascii="Times New Roman" w:eastAsia="Calibri" w:hAnsi="Times New Roman"/>
                <w:sz w:val="24"/>
                <w:szCs w:val="24"/>
              </w:rPr>
            </w:pPr>
            <w:r w:rsidRPr="00150B1A">
              <w:rPr>
                <w:rFonts w:ascii="Times New Roman" w:eastAsia="Calibri" w:hAnsi="Times New Roman"/>
                <w:sz w:val="24"/>
                <w:szCs w:val="24"/>
              </w:rPr>
              <w:t>Seek informed consent through the use of openness and honesty, rather than using deception.</w:t>
            </w:r>
          </w:p>
          <w:p w:rsidR="00150B1A" w:rsidRPr="00150B1A" w:rsidRDefault="00150B1A" w:rsidP="00150B1A">
            <w:pPr>
              <w:numPr>
                <w:ilvl w:val="0"/>
                <w:numId w:val="12"/>
              </w:numPr>
              <w:ind w:left="601" w:hanging="425"/>
              <w:rPr>
                <w:rFonts w:ascii="Times New Roman" w:eastAsia="Calibri" w:hAnsi="Times New Roman"/>
                <w:sz w:val="24"/>
                <w:szCs w:val="24"/>
              </w:rPr>
            </w:pPr>
            <w:r w:rsidRPr="00150B1A">
              <w:rPr>
                <w:rFonts w:ascii="Times New Roman" w:eastAsia="Calibri" w:hAnsi="Times New Roman"/>
                <w:sz w:val="24"/>
                <w:szCs w:val="24"/>
              </w:rPr>
              <w:t>Do not exaggerate the likely benefits of your research for participating organisations or individuals.</w:t>
            </w:r>
          </w:p>
          <w:p w:rsidR="00150B1A" w:rsidRPr="00150B1A" w:rsidRDefault="00150B1A" w:rsidP="00150B1A">
            <w:pPr>
              <w:numPr>
                <w:ilvl w:val="0"/>
                <w:numId w:val="12"/>
              </w:numPr>
              <w:ind w:left="601" w:hanging="425"/>
              <w:rPr>
                <w:rFonts w:ascii="Times New Roman" w:eastAsia="Calibri" w:hAnsi="Times New Roman"/>
                <w:sz w:val="24"/>
                <w:szCs w:val="24"/>
              </w:rPr>
            </w:pPr>
            <w:r w:rsidRPr="00150B1A">
              <w:rPr>
                <w:rFonts w:ascii="Times New Roman" w:eastAsia="Calibri" w:hAnsi="Times New Roman"/>
                <w:sz w:val="24"/>
                <w:szCs w:val="24"/>
              </w:rPr>
              <w:t>respect others’ rights to privacy at all stages of your research project.</w:t>
            </w:r>
          </w:p>
          <w:p w:rsidR="00150B1A" w:rsidRPr="00150B1A" w:rsidRDefault="00150B1A" w:rsidP="00150B1A">
            <w:pPr>
              <w:numPr>
                <w:ilvl w:val="0"/>
                <w:numId w:val="12"/>
              </w:numPr>
              <w:ind w:left="601" w:hanging="425"/>
              <w:rPr>
                <w:rFonts w:ascii="Times New Roman" w:eastAsia="Calibri" w:hAnsi="Times New Roman"/>
                <w:sz w:val="24"/>
                <w:szCs w:val="24"/>
              </w:rPr>
            </w:pPr>
            <w:r w:rsidRPr="00150B1A">
              <w:rPr>
                <w:rFonts w:ascii="Times New Roman" w:eastAsia="Calibri" w:hAnsi="Times New Roman"/>
                <w:sz w:val="24"/>
                <w:szCs w:val="24"/>
              </w:rPr>
              <w:t xml:space="preserve">Maintain objectivity and quality in relation to the processes you </w:t>
            </w:r>
            <w:proofErr w:type="gramStart"/>
            <w:r w:rsidRPr="00150B1A">
              <w:rPr>
                <w:rFonts w:ascii="Times New Roman" w:eastAsia="Calibri" w:hAnsi="Times New Roman"/>
                <w:sz w:val="24"/>
                <w:szCs w:val="24"/>
              </w:rPr>
              <w:t>use  to</w:t>
            </w:r>
            <w:proofErr w:type="gramEnd"/>
            <w:r w:rsidRPr="00150B1A">
              <w:rPr>
                <w:rFonts w:ascii="Times New Roman" w:eastAsia="Calibri" w:hAnsi="Times New Roman"/>
                <w:sz w:val="24"/>
                <w:szCs w:val="24"/>
              </w:rPr>
              <w:t xml:space="preserve"> collect fata.</w:t>
            </w:r>
          </w:p>
          <w:p w:rsidR="00150B1A" w:rsidRPr="00150B1A" w:rsidRDefault="00150B1A" w:rsidP="00150B1A">
            <w:pPr>
              <w:numPr>
                <w:ilvl w:val="0"/>
                <w:numId w:val="12"/>
              </w:numPr>
              <w:ind w:left="601" w:hanging="425"/>
              <w:rPr>
                <w:rFonts w:ascii="Times New Roman" w:eastAsia="Calibri" w:hAnsi="Times New Roman"/>
                <w:sz w:val="24"/>
                <w:szCs w:val="24"/>
              </w:rPr>
            </w:pPr>
            <w:r w:rsidRPr="00150B1A">
              <w:rPr>
                <w:rFonts w:ascii="Times New Roman" w:eastAsia="Calibri" w:hAnsi="Times New Roman"/>
                <w:sz w:val="24"/>
                <w:szCs w:val="24"/>
              </w:rPr>
              <w:t xml:space="preserve">Recognise that the nature of a qualitatively based approach to research </w:t>
            </w:r>
            <w:proofErr w:type="spellStart"/>
            <w:r w:rsidRPr="00150B1A">
              <w:rPr>
                <w:rFonts w:ascii="Times New Roman" w:eastAsia="Calibri" w:hAnsi="Times New Roman"/>
                <w:sz w:val="24"/>
                <w:szCs w:val="24"/>
              </w:rPr>
              <w:t>wil</w:t>
            </w:r>
            <w:proofErr w:type="spellEnd"/>
            <w:r w:rsidRPr="00150B1A">
              <w:rPr>
                <w:rFonts w:ascii="Times New Roman" w:eastAsia="Calibri" w:hAnsi="Times New Roman"/>
                <w:sz w:val="24"/>
                <w:szCs w:val="24"/>
              </w:rPr>
              <w:t xml:space="preserve"> mean that there is greater scope for ethical issues to arise and seek to avoid the particular problems related to interviews and observations.</w:t>
            </w:r>
          </w:p>
          <w:p w:rsidR="00150B1A" w:rsidRPr="00150B1A" w:rsidRDefault="00150B1A" w:rsidP="00150B1A">
            <w:pPr>
              <w:numPr>
                <w:ilvl w:val="0"/>
                <w:numId w:val="12"/>
              </w:numPr>
              <w:ind w:left="601" w:hanging="425"/>
              <w:rPr>
                <w:rFonts w:ascii="Times New Roman" w:eastAsia="Calibri" w:hAnsi="Times New Roman"/>
                <w:sz w:val="24"/>
                <w:szCs w:val="24"/>
              </w:rPr>
            </w:pPr>
            <w:r w:rsidRPr="00150B1A">
              <w:rPr>
                <w:rFonts w:ascii="Times New Roman" w:eastAsia="Calibri" w:hAnsi="Times New Roman"/>
                <w:sz w:val="24"/>
                <w:szCs w:val="24"/>
              </w:rPr>
              <w:t>Avoid referring to data gained from a particular participant when talking to others, where this would allow the individual to be identified with potentially harmful consequences to that person.</w:t>
            </w:r>
          </w:p>
          <w:p w:rsidR="00150B1A" w:rsidRPr="00150B1A" w:rsidRDefault="00150B1A" w:rsidP="00150B1A">
            <w:pPr>
              <w:numPr>
                <w:ilvl w:val="0"/>
                <w:numId w:val="12"/>
              </w:numPr>
              <w:ind w:left="601" w:hanging="425"/>
              <w:rPr>
                <w:rFonts w:ascii="Times New Roman" w:eastAsia="Calibri" w:hAnsi="Times New Roman"/>
                <w:sz w:val="24"/>
                <w:szCs w:val="24"/>
              </w:rPr>
            </w:pPr>
            <w:r w:rsidRPr="00150B1A">
              <w:rPr>
                <w:rFonts w:ascii="Times New Roman" w:eastAsia="Calibri" w:hAnsi="Times New Roman"/>
                <w:sz w:val="24"/>
                <w:szCs w:val="24"/>
              </w:rPr>
              <w:t>Covert research should be considered only where activity is likely to be significant issue or where access id denied (and a covert presence is practical).  However, other ethical aspects of your research should still be respected when using this approach.</w:t>
            </w:r>
          </w:p>
          <w:p w:rsidR="00150B1A" w:rsidRPr="00150B1A" w:rsidRDefault="00150B1A" w:rsidP="00150B1A">
            <w:pPr>
              <w:numPr>
                <w:ilvl w:val="0"/>
                <w:numId w:val="12"/>
              </w:numPr>
              <w:ind w:left="601" w:hanging="425"/>
              <w:rPr>
                <w:rFonts w:ascii="Times New Roman" w:eastAsia="Calibri" w:hAnsi="Times New Roman"/>
                <w:sz w:val="24"/>
                <w:szCs w:val="24"/>
              </w:rPr>
            </w:pPr>
            <w:r w:rsidRPr="00150B1A">
              <w:rPr>
                <w:rFonts w:ascii="Times New Roman" w:eastAsia="Calibri" w:hAnsi="Times New Roman"/>
                <w:sz w:val="24"/>
                <w:szCs w:val="24"/>
              </w:rPr>
              <w:t>Maintain your objectivity during the stages of analysing and reporting your research.</w:t>
            </w:r>
          </w:p>
          <w:p w:rsidR="00150B1A" w:rsidRPr="00150B1A" w:rsidRDefault="00150B1A" w:rsidP="00150B1A">
            <w:pPr>
              <w:numPr>
                <w:ilvl w:val="0"/>
                <w:numId w:val="12"/>
              </w:numPr>
              <w:ind w:left="601" w:hanging="425"/>
              <w:rPr>
                <w:rFonts w:ascii="Times New Roman" w:eastAsia="Calibri" w:hAnsi="Times New Roman"/>
                <w:sz w:val="24"/>
                <w:szCs w:val="24"/>
              </w:rPr>
            </w:pPr>
            <w:r w:rsidRPr="00150B1A">
              <w:rPr>
                <w:rFonts w:ascii="Times New Roman" w:eastAsia="Calibri" w:hAnsi="Times New Roman"/>
                <w:sz w:val="24"/>
                <w:szCs w:val="24"/>
              </w:rPr>
              <w:t>Maintain the assurance that you gave to participating organisations with regard to confidentiality of the data obtained and their organisational anonymity.</w:t>
            </w:r>
          </w:p>
          <w:p w:rsidR="00150B1A" w:rsidRPr="00150B1A" w:rsidRDefault="00150B1A" w:rsidP="00150B1A">
            <w:pPr>
              <w:numPr>
                <w:ilvl w:val="0"/>
                <w:numId w:val="12"/>
              </w:numPr>
              <w:ind w:left="601" w:hanging="425"/>
              <w:rPr>
                <w:rFonts w:ascii="Times New Roman" w:eastAsia="Calibri" w:hAnsi="Times New Roman"/>
                <w:sz w:val="24"/>
                <w:szCs w:val="24"/>
              </w:rPr>
            </w:pPr>
            <w:r w:rsidRPr="00150B1A">
              <w:rPr>
                <w:rFonts w:ascii="Times New Roman" w:eastAsia="Calibri" w:hAnsi="Times New Roman"/>
                <w:sz w:val="24"/>
                <w:szCs w:val="24"/>
              </w:rPr>
              <w:t>Consider the implications of using the internet and email carefully in relation to the maintenance of confidentiality and anonymity of your research participants and their data, before using this means to collect any data.  Avoid using this technology to share any data with other participants.</w:t>
            </w:r>
          </w:p>
          <w:p w:rsidR="00150B1A" w:rsidRPr="00150B1A" w:rsidRDefault="00150B1A" w:rsidP="00150B1A">
            <w:pPr>
              <w:numPr>
                <w:ilvl w:val="0"/>
                <w:numId w:val="12"/>
              </w:numPr>
              <w:ind w:left="601" w:hanging="425"/>
              <w:rPr>
                <w:rFonts w:ascii="Times New Roman" w:eastAsia="Calibri" w:hAnsi="Times New Roman"/>
                <w:sz w:val="24"/>
                <w:szCs w:val="24"/>
              </w:rPr>
            </w:pPr>
            <w:r w:rsidRPr="00150B1A">
              <w:rPr>
                <w:rFonts w:ascii="Times New Roman" w:eastAsia="Calibri" w:hAnsi="Times New Roman"/>
                <w:sz w:val="24"/>
                <w:szCs w:val="24"/>
              </w:rPr>
              <w:t xml:space="preserve">Project individual participants by taking great care to ensure their </w:t>
            </w:r>
            <w:proofErr w:type="gramStart"/>
            <w:r w:rsidRPr="00150B1A">
              <w:rPr>
                <w:rFonts w:ascii="Times New Roman" w:eastAsia="Calibri" w:hAnsi="Times New Roman"/>
                <w:sz w:val="24"/>
                <w:szCs w:val="24"/>
              </w:rPr>
              <w:t>anonymity  in</w:t>
            </w:r>
            <w:proofErr w:type="gramEnd"/>
            <w:r w:rsidRPr="00150B1A">
              <w:rPr>
                <w:rFonts w:ascii="Times New Roman" w:eastAsia="Calibri" w:hAnsi="Times New Roman"/>
                <w:sz w:val="24"/>
                <w:szCs w:val="24"/>
              </w:rPr>
              <w:t xml:space="preserve"> relation to anything that you refer to in your research project report, dissertation or thesis.</w:t>
            </w:r>
          </w:p>
          <w:p w:rsidR="00150B1A" w:rsidRPr="00150B1A" w:rsidRDefault="00150B1A" w:rsidP="00150B1A">
            <w:pPr>
              <w:numPr>
                <w:ilvl w:val="0"/>
                <w:numId w:val="12"/>
              </w:numPr>
              <w:ind w:left="601" w:hanging="425"/>
              <w:rPr>
                <w:rFonts w:ascii="Times New Roman" w:eastAsia="Calibri" w:hAnsi="Times New Roman"/>
                <w:sz w:val="24"/>
                <w:szCs w:val="24"/>
              </w:rPr>
            </w:pPr>
            <w:r w:rsidRPr="00150B1A">
              <w:rPr>
                <w:rFonts w:ascii="Times New Roman" w:eastAsia="Calibri" w:hAnsi="Times New Roman"/>
                <w:sz w:val="24"/>
                <w:szCs w:val="24"/>
              </w:rPr>
              <w:t xml:space="preserve">Consider how the collective interests of your research participants may be adversely affected by the nature of the data that you are proposing to collect, and alter the nature of your research question and objectives where this possibility is likely.  </w:t>
            </w:r>
            <w:r w:rsidRPr="00150B1A">
              <w:rPr>
                <w:rFonts w:ascii="Times New Roman" w:eastAsia="Calibri" w:hAnsi="Times New Roman"/>
                <w:sz w:val="24"/>
                <w:szCs w:val="24"/>
              </w:rPr>
              <w:lastRenderedPageBreak/>
              <w:t>Alternatively declare this possibility to those who you wish to participate in your proposed research.</w:t>
            </w:r>
          </w:p>
          <w:p w:rsidR="00150B1A" w:rsidRPr="00150B1A" w:rsidRDefault="00150B1A" w:rsidP="00150B1A">
            <w:pPr>
              <w:numPr>
                <w:ilvl w:val="0"/>
                <w:numId w:val="12"/>
              </w:numPr>
              <w:ind w:left="601" w:hanging="425"/>
              <w:rPr>
                <w:rFonts w:ascii="Times New Roman" w:eastAsia="Calibri" w:hAnsi="Times New Roman"/>
                <w:sz w:val="24"/>
                <w:szCs w:val="24"/>
              </w:rPr>
            </w:pPr>
            <w:r w:rsidRPr="00150B1A">
              <w:rPr>
                <w:rFonts w:ascii="Times New Roman" w:eastAsia="Calibri" w:hAnsi="Times New Roman"/>
                <w:sz w:val="24"/>
                <w:szCs w:val="24"/>
              </w:rPr>
              <w:t>Consider how you will use secondary data in order to protect the identities of those who contributed to its collection or who are named within it.</w:t>
            </w:r>
          </w:p>
          <w:p w:rsidR="00150B1A" w:rsidRPr="00150B1A" w:rsidRDefault="00150B1A" w:rsidP="00150B1A">
            <w:pPr>
              <w:numPr>
                <w:ilvl w:val="0"/>
                <w:numId w:val="12"/>
              </w:numPr>
              <w:ind w:left="601" w:hanging="425"/>
              <w:rPr>
                <w:rFonts w:ascii="Times New Roman" w:eastAsia="Calibri" w:hAnsi="Times New Roman"/>
                <w:sz w:val="24"/>
                <w:szCs w:val="24"/>
              </w:rPr>
            </w:pPr>
            <w:r w:rsidRPr="00150B1A">
              <w:rPr>
                <w:rFonts w:ascii="Times New Roman" w:eastAsia="Calibri" w:hAnsi="Times New Roman"/>
                <w:sz w:val="24"/>
                <w:szCs w:val="24"/>
              </w:rPr>
              <w:t>Unless necessary, base your research on genuinely anonymised data.  Where it is necessary to process personal data, comply with all of the data protection legal requirements carefully.</w:t>
            </w:r>
          </w:p>
        </w:tc>
      </w:tr>
    </w:tbl>
    <w:p w:rsidR="00150B1A" w:rsidRPr="00150B1A" w:rsidRDefault="00150B1A" w:rsidP="00150B1A">
      <w:pPr>
        <w:spacing w:after="0" w:line="240" w:lineRule="auto"/>
        <w:rPr>
          <w:rFonts w:ascii="Times New Roman" w:eastAsia="Calibri" w:hAnsi="Times New Roman" w:cs="Times New Roman"/>
          <w:sz w:val="24"/>
          <w:szCs w:val="24"/>
          <w:lang w:val="en-MY"/>
        </w:rPr>
      </w:pPr>
    </w:p>
    <w:p w:rsidR="00C61076" w:rsidRPr="00150B1A" w:rsidRDefault="00C61076" w:rsidP="00150B1A"/>
    <w:sectPr w:rsidR="00C61076" w:rsidRPr="00150B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riad Pro">
    <w:altName w:val="Arial"/>
    <w:panose1 w:val="020B0503030403020204"/>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F5E82"/>
    <w:multiLevelType w:val="hybridMultilevel"/>
    <w:tmpl w:val="EFA88C2A"/>
    <w:lvl w:ilvl="0" w:tplc="4409000D">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09025421"/>
    <w:multiLevelType w:val="hybridMultilevel"/>
    <w:tmpl w:val="989879F8"/>
    <w:lvl w:ilvl="0" w:tplc="4409000D">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131C3F4F"/>
    <w:multiLevelType w:val="hybridMultilevel"/>
    <w:tmpl w:val="ECFE698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30CD7263"/>
    <w:multiLevelType w:val="hybridMultilevel"/>
    <w:tmpl w:val="390CE94E"/>
    <w:lvl w:ilvl="0" w:tplc="4409000F">
      <w:start w:val="1"/>
      <w:numFmt w:val="decimal"/>
      <w:lvlText w:val="%1."/>
      <w:lvlJc w:val="left"/>
      <w:pPr>
        <w:ind w:left="1146" w:hanging="360"/>
      </w:pPr>
    </w:lvl>
    <w:lvl w:ilvl="1" w:tplc="44090019" w:tentative="1">
      <w:start w:val="1"/>
      <w:numFmt w:val="lowerLetter"/>
      <w:lvlText w:val="%2."/>
      <w:lvlJc w:val="left"/>
      <w:pPr>
        <w:ind w:left="1866" w:hanging="360"/>
      </w:pPr>
    </w:lvl>
    <w:lvl w:ilvl="2" w:tplc="4409001B" w:tentative="1">
      <w:start w:val="1"/>
      <w:numFmt w:val="lowerRoman"/>
      <w:lvlText w:val="%3."/>
      <w:lvlJc w:val="right"/>
      <w:pPr>
        <w:ind w:left="2586" w:hanging="180"/>
      </w:pPr>
    </w:lvl>
    <w:lvl w:ilvl="3" w:tplc="4409000F" w:tentative="1">
      <w:start w:val="1"/>
      <w:numFmt w:val="decimal"/>
      <w:lvlText w:val="%4."/>
      <w:lvlJc w:val="left"/>
      <w:pPr>
        <w:ind w:left="3306" w:hanging="360"/>
      </w:pPr>
    </w:lvl>
    <w:lvl w:ilvl="4" w:tplc="44090019" w:tentative="1">
      <w:start w:val="1"/>
      <w:numFmt w:val="lowerLetter"/>
      <w:lvlText w:val="%5."/>
      <w:lvlJc w:val="left"/>
      <w:pPr>
        <w:ind w:left="4026" w:hanging="360"/>
      </w:pPr>
    </w:lvl>
    <w:lvl w:ilvl="5" w:tplc="4409001B" w:tentative="1">
      <w:start w:val="1"/>
      <w:numFmt w:val="lowerRoman"/>
      <w:lvlText w:val="%6."/>
      <w:lvlJc w:val="right"/>
      <w:pPr>
        <w:ind w:left="4746" w:hanging="180"/>
      </w:pPr>
    </w:lvl>
    <w:lvl w:ilvl="6" w:tplc="4409000F" w:tentative="1">
      <w:start w:val="1"/>
      <w:numFmt w:val="decimal"/>
      <w:lvlText w:val="%7."/>
      <w:lvlJc w:val="left"/>
      <w:pPr>
        <w:ind w:left="5466" w:hanging="360"/>
      </w:pPr>
    </w:lvl>
    <w:lvl w:ilvl="7" w:tplc="44090019" w:tentative="1">
      <w:start w:val="1"/>
      <w:numFmt w:val="lowerLetter"/>
      <w:lvlText w:val="%8."/>
      <w:lvlJc w:val="left"/>
      <w:pPr>
        <w:ind w:left="6186" w:hanging="360"/>
      </w:pPr>
    </w:lvl>
    <w:lvl w:ilvl="8" w:tplc="4409001B" w:tentative="1">
      <w:start w:val="1"/>
      <w:numFmt w:val="lowerRoman"/>
      <w:lvlText w:val="%9."/>
      <w:lvlJc w:val="right"/>
      <w:pPr>
        <w:ind w:left="6906" w:hanging="180"/>
      </w:pPr>
    </w:lvl>
  </w:abstractNum>
  <w:abstractNum w:abstractNumId="4" w15:restartNumberingAfterBreak="0">
    <w:nsid w:val="3BA27F07"/>
    <w:multiLevelType w:val="hybridMultilevel"/>
    <w:tmpl w:val="0706BB3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450D38C9"/>
    <w:multiLevelType w:val="hybridMultilevel"/>
    <w:tmpl w:val="7CBA58B2"/>
    <w:lvl w:ilvl="0" w:tplc="4409000D">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15:restartNumberingAfterBreak="0">
    <w:nsid w:val="532B5023"/>
    <w:multiLevelType w:val="multilevel"/>
    <w:tmpl w:val="994A13C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3534EE3"/>
    <w:multiLevelType w:val="hybridMultilevel"/>
    <w:tmpl w:val="379CD75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15:restartNumberingAfterBreak="0">
    <w:nsid w:val="54823B99"/>
    <w:multiLevelType w:val="hybridMultilevel"/>
    <w:tmpl w:val="4AF86D2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15:restartNumberingAfterBreak="0">
    <w:nsid w:val="67021321"/>
    <w:multiLevelType w:val="hybridMultilevel"/>
    <w:tmpl w:val="F474A89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 w15:restartNumberingAfterBreak="0">
    <w:nsid w:val="735B3DAC"/>
    <w:multiLevelType w:val="hybridMultilevel"/>
    <w:tmpl w:val="55C2460A"/>
    <w:lvl w:ilvl="0" w:tplc="4409000D">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1" w15:restartNumberingAfterBreak="0">
    <w:nsid w:val="7CED71C3"/>
    <w:multiLevelType w:val="hybridMultilevel"/>
    <w:tmpl w:val="0F3CDAF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9"/>
  </w:num>
  <w:num w:numId="4">
    <w:abstractNumId w:val="8"/>
  </w:num>
  <w:num w:numId="5">
    <w:abstractNumId w:val="7"/>
  </w:num>
  <w:num w:numId="6">
    <w:abstractNumId w:val="11"/>
  </w:num>
  <w:num w:numId="7">
    <w:abstractNumId w:val="0"/>
  </w:num>
  <w:num w:numId="8">
    <w:abstractNumId w:val="1"/>
  </w:num>
  <w:num w:numId="9">
    <w:abstractNumId w:val="10"/>
  </w:num>
  <w:num w:numId="10">
    <w:abstractNumId w:val="5"/>
  </w:num>
  <w:num w:numId="11">
    <w:abstractNumId w:val="4"/>
  </w:num>
  <w:num w:numId="1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728"/>
    <w:rsid w:val="00150B1A"/>
    <w:rsid w:val="007A1061"/>
    <w:rsid w:val="009A21B7"/>
    <w:rsid w:val="009E5D6C"/>
    <w:rsid w:val="00C61076"/>
    <w:rsid w:val="00CE6C36"/>
    <w:rsid w:val="00D14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8AF58"/>
  <w15:chartTrackingRefBased/>
  <w15:docId w15:val="{589713FA-7E3B-4130-AEAA-057E863C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D14728"/>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14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E5D6C"/>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A1061"/>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50B1A"/>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2113</Words>
  <Characters>12046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Chandramalar Munusami</dc:creator>
  <cp:keywords/>
  <dc:description/>
  <cp:lastModifiedBy>Chandramalar Munusami</cp:lastModifiedBy>
  <cp:revision>2</cp:revision>
  <dcterms:created xsi:type="dcterms:W3CDTF">2021-06-30T23:14:00Z</dcterms:created>
  <dcterms:modified xsi:type="dcterms:W3CDTF">2021-06-30T23:14:00Z</dcterms:modified>
</cp:coreProperties>
</file>