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B1C" w:rsidRPr="009822E6" w:rsidRDefault="00397EFE" w:rsidP="003C3766">
      <w:pPr>
        <w:jc w:val="center"/>
        <w:rPr>
          <w:rFonts w:ascii="Times New Roman" w:hAnsi="Times New Roman" w:cs="Times New Roman"/>
          <w:b/>
          <w:sz w:val="24"/>
          <w:szCs w:val="24"/>
        </w:rPr>
      </w:pPr>
      <w:r>
        <w:rPr>
          <w:rFonts w:ascii="Times New Roman" w:hAnsi="Times New Roman" w:cs="Times New Roman"/>
          <w:b/>
          <w:sz w:val="24"/>
          <w:szCs w:val="24"/>
        </w:rPr>
        <w:t>7</w:t>
      </w:r>
      <w:r w:rsidR="002B2A36">
        <w:rPr>
          <w:rFonts w:ascii="Times New Roman" w:hAnsi="Times New Roman" w:cs="Times New Roman"/>
          <w:b/>
          <w:sz w:val="24"/>
          <w:szCs w:val="24"/>
        </w:rPr>
        <w:t>(a</w:t>
      </w:r>
      <w:bookmarkStart w:id="0" w:name="_GoBack"/>
      <w:bookmarkEnd w:id="0"/>
      <w:r w:rsidR="009345D0" w:rsidRPr="009822E6">
        <w:rPr>
          <w:rFonts w:ascii="Times New Roman" w:hAnsi="Times New Roman" w:cs="Times New Roman"/>
          <w:b/>
          <w:sz w:val="24"/>
          <w:szCs w:val="24"/>
        </w:rPr>
        <w:t>):</w:t>
      </w:r>
      <w:r w:rsidR="00624FA3" w:rsidRPr="009822E6">
        <w:rPr>
          <w:rFonts w:ascii="Times New Roman" w:hAnsi="Times New Roman" w:cs="Times New Roman"/>
          <w:b/>
          <w:sz w:val="24"/>
          <w:szCs w:val="24"/>
        </w:rPr>
        <w:t xml:space="preserve"> S</w:t>
      </w:r>
      <w:r w:rsidR="009345D0" w:rsidRPr="009822E6">
        <w:rPr>
          <w:rFonts w:ascii="Times New Roman" w:hAnsi="Times New Roman" w:cs="Times New Roman"/>
          <w:b/>
          <w:sz w:val="24"/>
          <w:szCs w:val="24"/>
        </w:rPr>
        <w:t>trategic</w:t>
      </w:r>
      <w:r w:rsidR="00624FA3" w:rsidRPr="009822E6">
        <w:rPr>
          <w:rFonts w:ascii="Times New Roman" w:hAnsi="Times New Roman" w:cs="Times New Roman"/>
          <w:b/>
          <w:sz w:val="24"/>
          <w:szCs w:val="24"/>
        </w:rPr>
        <w:t xml:space="preserve"> D</w:t>
      </w:r>
      <w:r w:rsidR="009345D0" w:rsidRPr="009822E6">
        <w:rPr>
          <w:rFonts w:ascii="Times New Roman" w:hAnsi="Times New Roman" w:cs="Times New Roman"/>
          <w:b/>
          <w:sz w:val="24"/>
          <w:szCs w:val="24"/>
        </w:rPr>
        <w:t>evelopment</w:t>
      </w:r>
      <w:r w:rsidR="004C132E" w:rsidRPr="009822E6">
        <w:rPr>
          <w:rFonts w:ascii="Times New Roman" w:hAnsi="Times New Roman" w:cs="Times New Roman"/>
          <w:b/>
          <w:sz w:val="24"/>
          <w:szCs w:val="24"/>
        </w:rPr>
        <w:t xml:space="preserve"> (c.7, 7</w:t>
      </w:r>
      <w:r w:rsidR="004C132E" w:rsidRPr="009822E6">
        <w:rPr>
          <w:rFonts w:ascii="Times New Roman" w:hAnsi="Times New Roman" w:cs="Times New Roman"/>
          <w:b/>
          <w:sz w:val="24"/>
          <w:szCs w:val="24"/>
          <w:vertAlign w:val="superscript"/>
        </w:rPr>
        <w:t>th</w:t>
      </w:r>
      <w:r w:rsidR="004C132E" w:rsidRPr="009822E6">
        <w:rPr>
          <w:rFonts w:ascii="Times New Roman" w:hAnsi="Times New Roman" w:cs="Times New Roman"/>
          <w:b/>
          <w:sz w:val="24"/>
          <w:szCs w:val="24"/>
        </w:rPr>
        <w:t xml:space="preserve"> edition</w:t>
      </w:r>
      <w:r w:rsidR="003C3766" w:rsidRPr="009822E6">
        <w:rPr>
          <w:rFonts w:ascii="Times New Roman" w:hAnsi="Times New Roman" w:cs="Times New Roman"/>
          <w:b/>
          <w:sz w:val="24"/>
          <w:szCs w:val="24"/>
        </w:rPr>
        <w:t>, Johnson et al)</w:t>
      </w:r>
    </w:p>
    <w:p w:rsidR="00624FA3" w:rsidRPr="00E03B04" w:rsidRDefault="00624FA3"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The ability of an organisation to survive and successfully achieve its strategies depends on</w:t>
      </w:r>
    </w:p>
    <w:p w:rsidR="00624FA3" w:rsidRPr="00E03B04" w:rsidRDefault="00624FA3"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(1)  </w:t>
      </w:r>
      <w:proofErr w:type="gramStart"/>
      <w:r w:rsidRPr="00E03B04">
        <w:rPr>
          <w:rFonts w:ascii="Times New Roman" w:hAnsi="Times New Roman" w:cs="Times New Roman"/>
          <w:sz w:val="24"/>
          <w:szCs w:val="24"/>
        </w:rPr>
        <w:t>it</w:t>
      </w:r>
      <w:proofErr w:type="gramEnd"/>
      <w:r w:rsidRPr="00E03B04">
        <w:rPr>
          <w:rFonts w:ascii="Times New Roman" w:hAnsi="Times New Roman" w:cs="Times New Roman"/>
          <w:sz w:val="24"/>
          <w:szCs w:val="24"/>
        </w:rPr>
        <w:t xml:space="preserve"> responds to the competing forces from the business environment (</w:t>
      </w:r>
      <w:r w:rsidR="00C02F0F">
        <w:rPr>
          <w:rFonts w:ascii="Times New Roman" w:hAnsi="Times New Roman" w:cs="Times New Roman"/>
          <w:sz w:val="24"/>
          <w:szCs w:val="24"/>
        </w:rPr>
        <w:t>c.</w:t>
      </w:r>
      <w:r w:rsidRPr="00E03B04">
        <w:rPr>
          <w:rFonts w:ascii="Times New Roman" w:hAnsi="Times New Roman" w:cs="Times New Roman"/>
          <w:sz w:val="24"/>
          <w:szCs w:val="24"/>
        </w:rPr>
        <w:t>2);</w:t>
      </w:r>
    </w:p>
    <w:p w:rsidR="00624FA3" w:rsidRPr="00E03B04" w:rsidRDefault="00624FA3"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(2) </w:t>
      </w:r>
      <w:proofErr w:type="gramStart"/>
      <w:r w:rsidRPr="00E03B04">
        <w:rPr>
          <w:rFonts w:ascii="Times New Roman" w:hAnsi="Times New Roman" w:cs="Times New Roman"/>
          <w:sz w:val="24"/>
          <w:szCs w:val="24"/>
        </w:rPr>
        <w:t>its</w:t>
      </w:r>
      <w:proofErr w:type="gramEnd"/>
      <w:r w:rsidR="00BE4B78">
        <w:rPr>
          <w:rFonts w:ascii="Times New Roman" w:hAnsi="Times New Roman" w:cs="Times New Roman"/>
          <w:sz w:val="24"/>
          <w:szCs w:val="24"/>
        </w:rPr>
        <w:t xml:space="preserve"> strategic capability (c.3</w:t>
      </w:r>
      <w:r w:rsidRPr="00E03B04">
        <w:rPr>
          <w:rFonts w:ascii="Times New Roman" w:hAnsi="Times New Roman" w:cs="Times New Roman"/>
          <w:sz w:val="24"/>
          <w:szCs w:val="24"/>
        </w:rPr>
        <w:t>)</w:t>
      </w:r>
      <w:r w:rsidR="00BE4B78">
        <w:rPr>
          <w:rFonts w:ascii="Times New Roman" w:hAnsi="Times New Roman" w:cs="Times New Roman"/>
          <w:sz w:val="24"/>
          <w:szCs w:val="24"/>
        </w:rPr>
        <w:t xml:space="preserve"> </w:t>
      </w:r>
      <w:r w:rsidRPr="00E03B04">
        <w:rPr>
          <w:rFonts w:ascii="Times New Roman" w:hAnsi="Times New Roman" w:cs="Times New Roman"/>
          <w:sz w:val="24"/>
          <w:szCs w:val="24"/>
        </w:rPr>
        <w:t xml:space="preserve">and </w:t>
      </w:r>
    </w:p>
    <w:p w:rsidR="00624FA3" w:rsidRPr="00E03B04" w:rsidRDefault="00624FA3"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(3) </w:t>
      </w:r>
      <w:proofErr w:type="gramStart"/>
      <w:r w:rsidRPr="00E03B04">
        <w:rPr>
          <w:rFonts w:ascii="Times New Roman" w:hAnsi="Times New Roman" w:cs="Times New Roman"/>
          <w:sz w:val="24"/>
          <w:szCs w:val="24"/>
        </w:rPr>
        <w:t>the</w:t>
      </w:r>
      <w:proofErr w:type="gramEnd"/>
      <w:r w:rsidRPr="00E03B04">
        <w:rPr>
          <w:rFonts w:ascii="Times New Roman" w:hAnsi="Times New Roman" w:cs="Times New Roman"/>
          <w:sz w:val="24"/>
          <w:szCs w:val="24"/>
        </w:rPr>
        <w:t xml:space="preserve"> cultural and political context (c.4)</w:t>
      </w:r>
    </w:p>
    <w:p w:rsidR="009A4E6C" w:rsidRPr="00E03B04" w:rsidRDefault="009A4E6C" w:rsidP="00624FA3">
      <w:pPr>
        <w:pStyle w:val="NoSpacing"/>
        <w:rPr>
          <w:rFonts w:ascii="Times New Roman" w:hAnsi="Times New Roman" w:cs="Times New Roman"/>
          <w:sz w:val="24"/>
          <w:szCs w:val="24"/>
        </w:rPr>
      </w:pPr>
    </w:p>
    <w:p w:rsidR="00624FA3" w:rsidRPr="00E03B04" w:rsidRDefault="00AC424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These three pressures somehow create the three types of motives for an organisation to pursue some strategies to attain competitive advantage:</w:t>
      </w:r>
    </w:p>
    <w:p w:rsidR="00AC4246" w:rsidRPr="00E03B04" w:rsidRDefault="00AC424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(a) Environmental motives – fitting new strategies to a changing and challenging </w:t>
      </w:r>
    </w:p>
    <w:p w:rsidR="00AC4246" w:rsidRPr="00E03B04" w:rsidRDefault="00AC424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proofErr w:type="gramStart"/>
      <w:r w:rsidRPr="00E03B04">
        <w:rPr>
          <w:rFonts w:ascii="Times New Roman" w:hAnsi="Times New Roman" w:cs="Times New Roman"/>
          <w:sz w:val="24"/>
          <w:szCs w:val="24"/>
        </w:rPr>
        <w:t>environment</w:t>
      </w:r>
      <w:proofErr w:type="gramEnd"/>
      <w:r w:rsidRPr="00E03B04">
        <w:rPr>
          <w:rFonts w:ascii="Times New Roman" w:hAnsi="Times New Roman" w:cs="Times New Roman"/>
          <w:sz w:val="24"/>
          <w:szCs w:val="24"/>
        </w:rPr>
        <w:t>.</w:t>
      </w:r>
    </w:p>
    <w:p w:rsidR="00AC4246" w:rsidRPr="00E03B04" w:rsidRDefault="00AC424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(b) Capability motives – stretching and exploiting its resources and competences.</w:t>
      </w:r>
    </w:p>
    <w:p w:rsidR="00AC4246" w:rsidRPr="00E03B04" w:rsidRDefault="00AC424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(c) Expectations-based motives – meeting the expectations created by the cultural and     </w:t>
      </w:r>
    </w:p>
    <w:p w:rsidR="00AC4246" w:rsidRPr="00E03B04" w:rsidRDefault="00AC424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proofErr w:type="gramStart"/>
      <w:r w:rsidRPr="00E03B04">
        <w:rPr>
          <w:rFonts w:ascii="Times New Roman" w:hAnsi="Times New Roman" w:cs="Times New Roman"/>
          <w:sz w:val="24"/>
          <w:szCs w:val="24"/>
        </w:rPr>
        <w:t>political</w:t>
      </w:r>
      <w:proofErr w:type="gramEnd"/>
      <w:r w:rsidRPr="00E03B04">
        <w:rPr>
          <w:rFonts w:ascii="Times New Roman" w:hAnsi="Times New Roman" w:cs="Times New Roman"/>
          <w:sz w:val="24"/>
          <w:szCs w:val="24"/>
        </w:rPr>
        <w:t xml:space="preserve"> context.</w:t>
      </w:r>
    </w:p>
    <w:p w:rsidR="00AC4246" w:rsidRPr="00E03B04" w:rsidRDefault="00AC4246" w:rsidP="00624FA3">
      <w:pPr>
        <w:pStyle w:val="NoSpacing"/>
        <w:rPr>
          <w:rFonts w:ascii="Times New Roman" w:hAnsi="Times New Roman" w:cs="Times New Roman"/>
          <w:sz w:val="24"/>
          <w:szCs w:val="24"/>
        </w:rPr>
      </w:pPr>
    </w:p>
    <w:p w:rsidR="00482CBD" w:rsidRPr="00E03B04" w:rsidRDefault="00AC424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These motives indicate</w:t>
      </w:r>
      <w:r w:rsidR="00482CBD" w:rsidRPr="00E03B04">
        <w:rPr>
          <w:rFonts w:ascii="Times New Roman" w:hAnsi="Times New Roman" w:cs="Times New Roman"/>
          <w:sz w:val="24"/>
          <w:szCs w:val="24"/>
        </w:rPr>
        <w:t>:</w:t>
      </w:r>
    </w:p>
    <w:p w:rsidR="00482CBD" w:rsidRPr="00E03B04" w:rsidRDefault="00D602E7"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(1)</w:t>
      </w:r>
      <w:r w:rsidR="00482CBD" w:rsidRPr="00E03B04">
        <w:rPr>
          <w:rFonts w:ascii="Times New Roman" w:hAnsi="Times New Roman" w:cs="Times New Roman"/>
          <w:sz w:val="24"/>
          <w:szCs w:val="24"/>
        </w:rPr>
        <w:t xml:space="preserve"> </w:t>
      </w:r>
      <w:r w:rsidR="00F11148" w:rsidRPr="00E03B04">
        <w:rPr>
          <w:rFonts w:ascii="Times New Roman" w:hAnsi="Times New Roman" w:cs="Times New Roman"/>
          <w:sz w:val="24"/>
          <w:szCs w:val="24"/>
        </w:rPr>
        <w:t>The</w:t>
      </w:r>
      <w:r w:rsidR="00AC4246" w:rsidRPr="00E03B04">
        <w:rPr>
          <w:rFonts w:ascii="Times New Roman" w:hAnsi="Times New Roman" w:cs="Times New Roman"/>
          <w:sz w:val="24"/>
          <w:szCs w:val="24"/>
        </w:rPr>
        <w:t xml:space="preserve"> development directio</w:t>
      </w:r>
      <w:r w:rsidR="00F11148">
        <w:rPr>
          <w:rFonts w:ascii="Times New Roman" w:hAnsi="Times New Roman" w:cs="Times New Roman"/>
          <w:sz w:val="24"/>
          <w:szCs w:val="24"/>
        </w:rPr>
        <w:t>ns for strategy development.</w:t>
      </w:r>
    </w:p>
    <w:p w:rsidR="00624FA3" w:rsidRPr="00E03B04" w:rsidRDefault="00D602E7"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(2) </w:t>
      </w:r>
      <w:r w:rsidR="00F11148" w:rsidRPr="00E03B04">
        <w:rPr>
          <w:rFonts w:ascii="Times New Roman" w:hAnsi="Times New Roman" w:cs="Times New Roman"/>
          <w:sz w:val="24"/>
          <w:szCs w:val="24"/>
        </w:rPr>
        <w:t>Methods</w:t>
      </w:r>
      <w:r w:rsidR="00AC4246" w:rsidRPr="00E03B04">
        <w:rPr>
          <w:rFonts w:ascii="Times New Roman" w:hAnsi="Times New Roman" w:cs="Times New Roman"/>
          <w:sz w:val="24"/>
          <w:szCs w:val="24"/>
        </w:rPr>
        <w:t xml:space="preserve"> used </w:t>
      </w:r>
      <w:r w:rsidRPr="00E03B04">
        <w:rPr>
          <w:rFonts w:ascii="Times New Roman" w:hAnsi="Times New Roman" w:cs="Times New Roman"/>
          <w:sz w:val="24"/>
          <w:szCs w:val="24"/>
        </w:rPr>
        <w:t xml:space="preserve">for strategic development </w:t>
      </w:r>
      <w:r w:rsidR="00AC4246" w:rsidRPr="00E03B04">
        <w:rPr>
          <w:rFonts w:ascii="Times New Roman" w:hAnsi="Times New Roman" w:cs="Times New Roman"/>
          <w:sz w:val="24"/>
          <w:szCs w:val="24"/>
        </w:rPr>
        <w:t>in organisations.</w:t>
      </w:r>
    </w:p>
    <w:p w:rsidR="00D602E7" w:rsidRPr="00E03B04" w:rsidRDefault="00D602E7" w:rsidP="00624FA3">
      <w:pPr>
        <w:pStyle w:val="NoSpacing"/>
        <w:rPr>
          <w:rFonts w:ascii="Times New Roman" w:hAnsi="Times New Roman" w:cs="Times New Roman"/>
          <w:sz w:val="24"/>
          <w:szCs w:val="24"/>
        </w:rPr>
      </w:pPr>
    </w:p>
    <w:p w:rsidR="00D602E7" w:rsidRPr="00E03B04" w:rsidRDefault="00D602E7"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(1) The development directions for strategy development </w:t>
      </w:r>
    </w:p>
    <w:p w:rsidR="00482CBD" w:rsidRPr="00E03B04" w:rsidRDefault="00482CBD" w:rsidP="00C02F0F">
      <w:pPr>
        <w:pStyle w:val="NoSpacing"/>
        <w:ind w:firstLine="426"/>
        <w:rPr>
          <w:rFonts w:ascii="Times New Roman" w:hAnsi="Times New Roman" w:cs="Times New Roman"/>
          <w:sz w:val="24"/>
          <w:szCs w:val="24"/>
        </w:rPr>
      </w:pPr>
      <w:r w:rsidRPr="00E03B04">
        <w:rPr>
          <w:rFonts w:ascii="Times New Roman" w:hAnsi="Times New Roman" w:cs="Times New Roman"/>
          <w:sz w:val="24"/>
          <w:szCs w:val="24"/>
        </w:rPr>
        <w:t>What are development directions?</w:t>
      </w:r>
    </w:p>
    <w:p w:rsidR="00482CBD" w:rsidRPr="00E03B04" w:rsidRDefault="00482CBD" w:rsidP="00C02F0F">
      <w:pPr>
        <w:pStyle w:val="NoSpacing"/>
        <w:ind w:firstLine="426"/>
        <w:rPr>
          <w:rFonts w:ascii="Times New Roman" w:hAnsi="Times New Roman" w:cs="Times New Roman"/>
          <w:sz w:val="24"/>
          <w:szCs w:val="24"/>
        </w:rPr>
      </w:pPr>
      <w:r w:rsidRPr="00E03B04">
        <w:rPr>
          <w:rFonts w:ascii="Times New Roman" w:hAnsi="Times New Roman" w:cs="Times New Roman"/>
          <w:sz w:val="24"/>
          <w:szCs w:val="24"/>
        </w:rPr>
        <w:t>They are the strategic options that are available to an organisation.</w:t>
      </w:r>
      <w:r w:rsidR="00327688">
        <w:rPr>
          <w:rFonts w:ascii="Times New Roman" w:hAnsi="Times New Roman" w:cs="Times New Roman"/>
          <w:sz w:val="24"/>
          <w:szCs w:val="24"/>
        </w:rPr>
        <w:t xml:space="preserve"> (NB: Ansoff Matrix)</w:t>
      </w:r>
    </w:p>
    <w:p w:rsidR="00482CBD" w:rsidRPr="00E03B04" w:rsidRDefault="00482CBD" w:rsidP="00C02F0F">
      <w:pPr>
        <w:pStyle w:val="NoSpacing"/>
        <w:ind w:firstLine="426"/>
        <w:rPr>
          <w:rFonts w:ascii="Times New Roman" w:hAnsi="Times New Roman" w:cs="Times New Roman"/>
          <w:sz w:val="24"/>
          <w:szCs w:val="24"/>
        </w:rPr>
      </w:pPr>
    </w:p>
    <w:p w:rsidR="00482CBD" w:rsidRPr="00E03B04" w:rsidRDefault="00482CBD" w:rsidP="00624FA3">
      <w:pPr>
        <w:pStyle w:val="NoSpacing"/>
        <w:rPr>
          <w:rFonts w:ascii="Times New Roman" w:hAnsi="Times New Roman" w:cs="Times New Roman"/>
          <w:sz w:val="24"/>
          <w:szCs w:val="24"/>
        </w:rPr>
      </w:pPr>
    </w:p>
    <w:p w:rsidR="00482CBD" w:rsidRPr="00E03B04" w:rsidRDefault="00482CBD"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Strategic Directions</w:t>
      </w:r>
    </w:p>
    <w:p w:rsidR="00482CBD" w:rsidRPr="00E03B04" w:rsidRDefault="00482CBD"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Igor </w:t>
      </w:r>
      <w:proofErr w:type="spellStart"/>
      <w:r w:rsidRPr="00E03B04">
        <w:rPr>
          <w:rFonts w:ascii="Times New Roman" w:hAnsi="Times New Roman" w:cs="Times New Roman"/>
          <w:sz w:val="24"/>
          <w:szCs w:val="24"/>
        </w:rPr>
        <w:t>Ansoff’s</w:t>
      </w:r>
      <w:proofErr w:type="spellEnd"/>
      <w:r w:rsidRPr="00E03B04">
        <w:rPr>
          <w:rFonts w:ascii="Times New Roman" w:hAnsi="Times New Roman" w:cs="Times New Roman"/>
          <w:sz w:val="24"/>
          <w:szCs w:val="24"/>
        </w:rPr>
        <w:t xml:space="preserve"> product-market framework</w:t>
      </w:r>
      <w:r w:rsidR="00C02F0F">
        <w:rPr>
          <w:rFonts w:ascii="Times New Roman" w:hAnsi="Times New Roman" w:cs="Times New Roman"/>
          <w:sz w:val="24"/>
          <w:szCs w:val="24"/>
        </w:rPr>
        <w:t xml:space="preserve"> provides the strategic directions. It is the most commonly used model for analysing the possible strategic directions that an organisation can follow.</w:t>
      </w:r>
    </w:p>
    <w:p w:rsidR="00DF0A34" w:rsidRPr="00E03B04" w:rsidRDefault="00DF0A34" w:rsidP="00624FA3">
      <w:pPr>
        <w:pStyle w:val="NoSpacing"/>
        <w:rPr>
          <w:rFonts w:ascii="Times New Roman" w:hAnsi="Times New Roman" w:cs="Times New Roman"/>
          <w:sz w:val="24"/>
          <w:szCs w:val="24"/>
        </w:rPr>
      </w:pPr>
    </w:p>
    <w:p w:rsidR="00DF0A34" w:rsidRPr="00E03B04" w:rsidRDefault="00DF0A34" w:rsidP="00DF0A34">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                                                                         </w:t>
      </w:r>
      <w:r w:rsidR="00C02F0F">
        <w:rPr>
          <w:rFonts w:ascii="Times New Roman" w:hAnsi="Times New Roman" w:cs="Times New Roman"/>
          <w:b/>
          <w:sz w:val="24"/>
          <w:szCs w:val="24"/>
        </w:rPr>
        <w:t xml:space="preserve">  </w:t>
      </w:r>
      <w:r w:rsidRPr="00E03B04">
        <w:rPr>
          <w:rFonts w:ascii="Times New Roman" w:hAnsi="Times New Roman" w:cs="Times New Roman"/>
          <w:b/>
          <w:sz w:val="24"/>
          <w:szCs w:val="24"/>
        </w:rPr>
        <w:t xml:space="preserve">    Products</w:t>
      </w:r>
    </w:p>
    <w:p w:rsidR="00DF0A34" w:rsidRPr="00E03B04" w:rsidRDefault="00DF0A34" w:rsidP="00DF0A34">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                           </w:t>
      </w:r>
      <w:r w:rsidR="00C02F0F">
        <w:rPr>
          <w:rFonts w:ascii="Times New Roman" w:hAnsi="Times New Roman" w:cs="Times New Roman"/>
          <w:b/>
          <w:sz w:val="24"/>
          <w:szCs w:val="24"/>
        </w:rPr>
        <w:t xml:space="preserve">                           </w:t>
      </w:r>
      <w:r w:rsidRPr="00E03B04">
        <w:rPr>
          <w:rFonts w:ascii="Times New Roman" w:hAnsi="Times New Roman" w:cs="Times New Roman"/>
          <w:b/>
          <w:sz w:val="24"/>
          <w:szCs w:val="24"/>
        </w:rPr>
        <w:t xml:space="preserve">Existing              </w:t>
      </w:r>
      <w:r w:rsidR="00C02F0F">
        <w:rPr>
          <w:rFonts w:ascii="Times New Roman" w:hAnsi="Times New Roman" w:cs="Times New Roman"/>
          <w:b/>
          <w:sz w:val="24"/>
          <w:szCs w:val="24"/>
        </w:rPr>
        <w:t xml:space="preserve">                        </w:t>
      </w:r>
      <w:r w:rsidRPr="00E03B04">
        <w:rPr>
          <w:rFonts w:ascii="Times New Roman" w:hAnsi="Times New Roman" w:cs="Times New Roman"/>
          <w:b/>
          <w:sz w:val="24"/>
          <w:szCs w:val="24"/>
        </w:rPr>
        <w:t>New</w:t>
      </w:r>
    </w:p>
    <w:p w:rsidR="00DF0A34" w:rsidRPr="00E03B04" w:rsidRDefault="00C02F0F" w:rsidP="00DF0A34">
      <w:pPr>
        <w:pStyle w:val="NoSpacing"/>
        <w:rPr>
          <w:rFonts w:ascii="Times New Roman" w:hAnsi="Times New Roman" w:cs="Times New Roman"/>
          <w:sz w:val="24"/>
          <w:szCs w:val="24"/>
        </w:rPr>
      </w:pPr>
      <w:r w:rsidRPr="00E03B04">
        <w:rPr>
          <w:rFonts w:ascii="Times New Roman" w:hAnsi="Times New Roman" w:cs="Times New Roman"/>
          <w:b/>
          <w:noProof/>
          <w:sz w:val="28"/>
          <w:szCs w:val="28"/>
          <w:lang w:eastAsia="en-MY"/>
        </w:rPr>
        <mc:AlternateContent>
          <mc:Choice Requires="wps">
            <w:drawing>
              <wp:anchor distT="0" distB="0" distL="114300" distR="114300" simplePos="0" relativeHeight="251691008" behindDoc="0" locked="0" layoutInCell="1" allowOverlap="1" wp14:anchorId="4FF21258" wp14:editId="14B68739">
                <wp:simplePos x="0" y="0"/>
                <wp:positionH relativeFrom="column">
                  <wp:posOffset>1446530</wp:posOffset>
                </wp:positionH>
                <wp:positionV relativeFrom="paragraph">
                  <wp:posOffset>89535</wp:posOffset>
                </wp:positionV>
                <wp:extent cx="3759835" cy="1596390"/>
                <wp:effectExtent l="0" t="0" r="12065" b="22860"/>
                <wp:wrapNone/>
                <wp:docPr id="21" name="Rectangle 21"/>
                <wp:cNvGraphicFramePr/>
                <a:graphic xmlns:a="http://schemas.openxmlformats.org/drawingml/2006/main">
                  <a:graphicData uri="http://schemas.microsoft.com/office/word/2010/wordprocessingShape">
                    <wps:wsp>
                      <wps:cNvSpPr/>
                      <wps:spPr>
                        <a:xfrm>
                          <a:off x="0" y="0"/>
                          <a:ext cx="3759835" cy="1596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F470E" id="Rectangle 21" o:spid="_x0000_s1026" style="position:absolute;margin-left:113.9pt;margin-top:7.05pt;width:296.05pt;height:12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" filled="f" strokecolor="#243f60 [1604]" strokeweight="2pt"/>
            </w:pict>
          </mc:Fallback>
        </mc:AlternateContent>
      </w:r>
      <w:r w:rsidR="00E03B04" w:rsidRPr="00E03B04">
        <w:rPr>
          <w:rFonts w:ascii="Times New Roman" w:hAnsi="Times New Roman" w:cs="Times New Roman"/>
          <w:b/>
          <w:noProof/>
          <w:sz w:val="28"/>
          <w:szCs w:val="28"/>
          <w:lang w:eastAsia="en-MY"/>
        </w:rPr>
        <mc:AlternateContent>
          <mc:Choice Requires="wps">
            <w:drawing>
              <wp:anchor distT="0" distB="0" distL="114300" distR="114300" simplePos="0" relativeHeight="251692032" behindDoc="0" locked="0" layoutInCell="1" allowOverlap="1" wp14:anchorId="082086B8" wp14:editId="62DCE961">
                <wp:simplePos x="0" y="0"/>
                <wp:positionH relativeFrom="column">
                  <wp:posOffset>3377679</wp:posOffset>
                </wp:positionH>
                <wp:positionV relativeFrom="paragraph">
                  <wp:posOffset>89677</wp:posOffset>
                </wp:positionV>
                <wp:extent cx="0" cy="1596390"/>
                <wp:effectExtent l="0" t="0" r="19050" b="22860"/>
                <wp:wrapNone/>
                <wp:docPr id="22" name="Straight Connector 22"/>
                <wp:cNvGraphicFramePr/>
                <a:graphic xmlns:a="http://schemas.openxmlformats.org/drawingml/2006/main">
                  <a:graphicData uri="http://schemas.microsoft.com/office/word/2010/wordprocessingShape">
                    <wps:wsp>
                      <wps:cNvCnPr/>
                      <wps:spPr>
                        <a:xfrm>
                          <a:off x="0" y="0"/>
                          <a:ext cx="0" cy="1596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1C76C" id="Straight Connector 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95pt,7.05pt" to="265.9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" strokecolor="#4579b8 [3044]"/>
            </w:pict>
          </mc:Fallback>
        </mc:AlternateContent>
      </w:r>
      <w:r w:rsidR="00DF0A34" w:rsidRPr="00E03B04">
        <w:rPr>
          <w:rFonts w:ascii="Times New Roman" w:hAnsi="Times New Roman" w:cs="Times New Roman"/>
          <w:b/>
          <w:sz w:val="28"/>
          <w:szCs w:val="28"/>
        </w:rPr>
        <w:t xml:space="preserve">                                                                                                        </w:t>
      </w:r>
      <w:r w:rsidR="00DF0A34" w:rsidRPr="00E03B04">
        <w:rPr>
          <w:rFonts w:ascii="Times New Roman" w:hAnsi="Times New Roman" w:cs="Times New Roman"/>
          <w:sz w:val="28"/>
          <w:szCs w:val="28"/>
        </w:rPr>
        <w:t xml:space="preserve">                               </w:t>
      </w:r>
    </w:p>
    <w:p w:rsidR="00DF0A34" w:rsidRPr="00E03B04" w:rsidRDefault="00E03B04" w:rsidP="00DF0A3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F0A34" w:rsidRPr="00E03B04">
        <w:rPr>
          <w:rFonts w:ascii="Times New Roman" w:hAnsi="Times New Roman" w:cs="Times New Roman"/>
          <w:sz w:val="24"/>
          <w:szCs w:val="24"/>
        </w:rPr>
        <w:t xml:space="preserve">    </w:t>
      </w:r>
      <w:r w:rsidR="00C02F0F">
        <w:rPr>
          <w:rFonts w:ascii="Times New Roman" w:hAnsi="Times New Roman" w:cs="Times New Roman"/>
          <w:sz w:val="24"/>
          <w:szCs w:val="24"/>
        </w:rPr>
        <w:t xml:space="preserve">                       </w:t>
      </w:r>
      <w:r w:rsidR="00DF0A34" w:rsidRPr="00E03B04">
        <w:rPr>
          <w:rFonts w:ascii="Times New Roman" w:hAnsi="Times New Roman" w:cs="Times New Roman"/>
          <w:b/>
          <w:sz w:val="24"/>
          <w:szCs w:val="24"/>
        </w:rPr>
        <w:t xml:space="preserve">Market penetration </w:t>
      </w:r>
      <w:r w:rsidR="00C02F0F">
        <w:rPr>
          <w:rFonts w:ascii="Times New Roman" w:hAnsi="Times New Roman" w:cs="Times New Roman"/>
          <w:sz w:val="24"/>
          <w:szCs w:val="24"/>
        </w:rPr>
        <w:t xml:space="preserve">              </w:t>
      </w:r>
      <w:r w:rsidRPr="00E03B04">
        <w:rPr>
          <w:rFonts w:ascii="Times New Roman" w:hAnsi="Times New Roman" w:cs="Times New Roman"/>
          <w:sz w:val="24"/>
          <w:szCs w:val="24"/>
        </w:rPr>
        <w:t xml:space="preserve"> </w:t>
      </w:r>
      <w:r w:rsidR="00DF0A34" w:rsidRPr="00E03B04">
        <w:rPr>
          <w:rFonts w:ascii="Times New Roman" w:hAnsi="Times New Roman" w:cs="Times New Roman"/>
          <w:sz w:val="24"/>
          <w:szCs w:val="24"/>
        </w:rPr>
        <w:t xml:space="preserve"> </w:t>
      </w:r>
      <w:r w:rsidR="00DF0A34" w:rsidRPr="00E03B04">
        <w:rPr>
          <w:rFonts w:ascii="Times New Roman" w:hAnsi="Times New Roman" w:cs="Times New Roman"/>
          <w:b/>
          <w:sz w:val="24"/>
          <w:szCs w:val="24"/>
        </w:rPr>
        <w:t>Product development</w:t>
      </w:r>
      <w:r w:rsidR="00DF0A34" w:rsidRPr="00E03B04">
        <w:rPr>
          <w:rFonts w:ascii="Times New Roman" w:hAnsi="Times New Roman" w:cs="Times New Roman"/>
          <w:sz w:val="24"/>
          <w:szCs w:val="24"/>
        </w:rPr>
        <w:t xml:space="preserve">                                                                                                                                                                                                                                                                                            </w:t>
      </w:r>
    </w:p>
    <w:p w:rsidR="00DF0A34" w:rsidRPr="00E03B04" w:rsidRDefault="00E03B04" w:rsidP="00DF0A3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F0A34" w:rsidRPr="00E03B04">
        <w:rPr>
          <w:rFonts w:ascii="Times New Roman" w:hAnsi="Times New Roman" w:cs="Times New Roman"/>
          <w:sz w:val="24"/>
          <w:szCs w:val="24"/>
        </w:rPr>
        <w:t xml:space="preserve"> </w:t>
      </w:r>
      <w:r w:rsidRPr="00E03B04">
        <w:rPr>
          <w:rFonts w:ascii="Times New Roman" w:hAnsi="Times New Roman" w:cs="Times New Roman"/>
          <w:b/>
          <w:sz w:val="24"/>
          <w:szCs w:val="24"/>
        </w:rPr>
        <w:t>Existing</w:t>
      </w:r>
      <w:r w:rsidR="00DF0A34" w:rsidRPr="00E03B04">
        <w:rPr>
          <w:rFonts w:ascii="Times New Roman" w:hAnsi="Times New Roman" w:cs="Times New Roman"/>
          <w:sz w:val="24"/>
          <w:szCs w:val="24"/>
        </w:rPr>
        <w:t xml:space="preserve">  </w:t>
      </w:r>
      <w:r w:rsidR="00C02F0F">
        <w:rPr>
          <w:rFonts w:ascii="Times New Roman" w:hAnsi="Times New Roman" w:cs="Times New Roman"/>
          <w:sz w:val="24"/>
          <w:szCs w:val="24"/>
        </w:rPr>
        <w:t xml:space="preserve">    </w:t>
      </w:r>
      <w:r w:rsidR="00DF0A34" w:rsidRPr="00E03B04">
        <w:rPr>
          <w:rFonts w:ascii="Times New Roman" w:hAnsi="Times New Roman" w:cs="Times New Roman"/>
          <w:sz w:val="24"/>
          <w:szCs w:val="24"/>
        </w:rPr>
        <w:t>(increas</w:t>
      </w:r>
      <w:r w:rsidR="00C02F0F">
        <w:rPr>
          <w:rFonts w:ascii="Times New Roman" w:hAnsi="Times New Roman" w:cs="Times New Roman"/>
          <w:sz w:val="24"/>
          <w:szCs w:val="24"/>
        </w:rPr>
        <w:t xml:space="preserve">es market share)          </w:t>
      </w:r>
      <w:r w:rsidR="00DF0A34" w:rsidRPr="00E03B04">
        <w:rPr>
          <w:rFonts w:ascii="Times New Roman" w:hAnsi="Times New Roman" w:cs="Times New Roman"/>
          <w:sz w:val="24"/>
          <w:szCs w:val="24"/>
        </w:rPr>
        <w:t>(new or improved products)</w:t>
      </w:r>
    </w:p>
    <w:p w:rsidR="00E03B04" w:rsidRDefault="00DF0A34" w:rsidP="00DF0A34">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C02F0F">
        <w:rPr>
          <w:rFonts w:ascii="Times New Roman" w:hAnsi="Times New Roman" w:cs="Times New Roman"/>
          <w:sz w:val="24"/>
          <w:szCs w:val="24"/>
        </w:rPr>
        <w:t xml:space="preserve">                             </w:t>
      </w:r>
      <w:r w:rsidRPr="00E03B04">
        <w:rPr>
          <w:rFonts w:ascii="Times New Roman" w:hAnsi="Times New Roman" w:cs="Times New Roman"/>
          <w:sz w:val="24"/>
          <w:szCs w:val="24"/>
        </w:rPr>
        <w:t xml:space="preserve"> </w:t>
      </w:r>
      <w:r w:rsidR="009A4E6C" w:rsidRPr="00E03B04">
        <w:rPr>
          <w:rFonts w:ascii="Times New Roman" w:hAnsi="Times New Roman" w:cs="Times New Roman"/>
          <w:sz w:val="24"/>
          <w:szCs w:val="24"/>
        </w:rPr>
        <w:t>(Consolidation)</w:t>
      </w:r>
      <w:r w:rsidRPr="00E03B04">
        <w:rPr>
          <w:rFonts w:ascii="Times New Roman" w:hAnsi="Times New Roman" w:cs="Times New Roman"/>
          <w:sz w:val="24"/>
          <w:szCs w:val="24"/>
        </w:rPr>
        <w:t xml:space="preserve">                                                                                                                                                    </w:t>
      </w:r>
      <w:r w:rsidR="00E03B04">
        <w:rPr>
          <w:rFonts w:ascii="Times New Roman" w:hAnsi="Times New Roman" w:cs="Times New Roman"/>
          <w:sz w:val="24"/>
          <w:szCs w:val="24"/>
        </w:rPr>
        <w:t xml:space="preserve">                  </w:t>
      </w:r>
    </w:p>
    <w:p w:rsidR="00DF0A34" w:rsidRPr="00E03B04" w:rsidRDefault="00C02F0F" w:rsidP="00DF0A34">
      <w:pPr>
        <w:pStyle w:val="NoSpacing"/>
        <w:rPr>
          <w:rFonts w:ascii="Times New Roman" w:hAnsi="Times New Roman" w:cs="Times New Roman"/>
          <w:sz w:val="28"/>
          <w:szCs w:val="28"/>
        </w:rPr>
      </w:pPr>
      <w:r w:rsidRPr="00E03B04">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30C3730C" wp14:editId="5521675B">
                <wp:simplePos x="0" y="0"/>
                <wp:positionH relativeFrom="column">
                  <wp:posOffset>1446530</wp:posOffset>
                </wp:positionH>
                <wp:positionV relativeFrom="paragraph">
                  <wp:posOffset>125730</wp:posOffset>
                </wp:positionV>
                <wp:extent cx="3759835" cy="7620"/>
                <wp:effectExtent l="0" t="0" r="12065" b="30480"/>
                <wp:wrapNone/>
                <wp:docPr id="23" name="Straight Connector 23"/>
                <wp:cNvGraphicFramePr/>
                <a:graphic xmlns:a="http://schemas.openxmlformats.org/drawingml/2006/main">
                  <a:graphicData uri="http://schemas.microsoft.com/office/word/2010/wordprocessingShape">
                    <wps:wsp>
                      <wps:cNvCnPr/>
                      <wps:spPr>
                        <a:xfrm flipV="1">
                          <a:off x="0" y="0"/>
                          <a:ext cx="375983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1EBF2B" id="Straight Connector 23" o:spid="_x0000_s1026" style="position:absolute;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9pt,9.9pt" to="40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" strokecolor="#4579b8 [3044]"/>
            </w:pict>
          </mc:Fallback>
        </mc:AlternateContent>
      </w:r>
      <w:r w:rsidR="00E03B04">
        <w:rPr>
          <w:rFonts w:ascii="Times New Roman" w:hAnsi="Times New Roman" w:cs="Times New Roman"/>
          <w:sz w:val="24"/>
          <w:szCs w:val="24"/>
        </w:rPr>
        <w:t xml:space="preserve">     </w:t>
      </w:r>
      <w:r>
        <w:rPr>
          <w:rFonts w:ascii="Times New Roman" w:hAnsi="Times New Roman" w:cs="Times New Roman"/>
          <w:sz w:val="24"/>
          <w:szCs w:val="24"/>
        </w:rPr>
        <w:t xml:space="preserve">   </w:t>
      </w:r>
      <w:r w:rsidR="00DF0A34" w:rsidRPr="00E03B04">
        <w:rPr>
          <w:rFonts w:ascii="Times New Roman" w:hAnsi="Times New Roman" w:cs="Times New Roman"/>
          <w:b/>
          <w:sz w:val="24"/>
          <w:szCs w:val="24"/>
        </w:rPr>
        <w:t xml:space="preserve">Markets                                            </w:t>
      </w:r>
      <w:r w:rsidR="00DF0A34" w:rsidRPr="00E03B04">
        <w:rPr>
          <w:rFonts w:ascii="Times New Roman" w:hAnsi="Times New Roman" w:cs="Times New Roman"/>
          <w:b/>
          <w:sz w:val="28"/>
          <w:szCs w:val="28"/>
        </w:rPr>
        <w:t xml:space="preserve">                                                   </w:t>
      </w:r>
      <w:r w:rsidR="00DF0A34" w:rsidRPr="00E03B04">
        <w:rPr>
          <w:rFonts w:ascii="Times New Roman" w:hAnsi="Times New Roman" w:cs="Times New Roman"/>
          <w:b/>
          <w:sz w:val="24"/>
          <w:szCs w:val="24"/>
        </w:rPr>
        <w:t xml:space="preserve">  </w:t>
      </w:r>
      <w:r w:rsidR="00DF0A34" w:rsidRPr="00E03B04">
        <w:rPr>
          <w:rFonts w:ascii="Times New Roman" w:hAnsi="Times New Roman" w:cs="Times New Roman"/>
          <w:b/>
          <w:sz w:val="28"/>
          <w:szCs w:val="28"/>
        </w:rPr>
        <w:t xml:space="preserve">                   </w:t>
      </w:r>
      <w:r w:rsidR="00DF0A34" w:rsidRPr="00E03B04">
        <w:rPr>
          <w:rFonts w:ascii="Times New Roman" w:hAnsi="Times New Roman" w:cs="Times New Roman"/>
          <w:sz w:val="28"/>
          <w:szCs w:val="28"/>
        </w:rPr>
        <w:t xml:space="preserve">                                      </w:t>
      </w:r>
    </w:p>
    <w:p w:rsidR="00DF0A34" w:rsidRPr="00E03B04" w:rsidRDefault="00DF0A34" w:rsidP="00DF0A34">
      <w:pPr>
        <w:pStyle w:val="NoSpacing"/>
        <w:rPr>
          <w:rFonts w:ascii="Times New Roman" w:hAnsi="Times New Roman" w:cs="Times New Roman"/>
          <w:sz w:val="24"/>
          <w:szCs w:val="24"/>
        </w:rPr>
      </w:pPr>
      <w:r w:rsidRPr="00E03B04">
        <w:rPr>
          <w:rFonts w:ascii="Times New Roman" w:hAnsi="Times New Roman" w:cs="Times New Roman"/>
          <w:sz w:val="28"/>
          <w:szCs w:val="28"/>
        </w:rPr>
        <w:t xml:space="preserve">                        </w:t>
      </w:r>
      <w:r w:rsidR="00E03B04">
        <w:rPr>
          <w:rFonts w:ascii="Times New Roman" w:hAnsi="Times New Roman" w:cs="Times New Roman"/>
          <w:sz w:val="28"/>
          <w:szCs w:val="28"/>
        </w:rPr>
        <w:t xml:space="preserve">      </w:t>
      </w:r>
      <w:r w:rsidR="00C02F0F">
        <w:rPr>
          <w:rFonts w:ascii="Times New Roman" w:hAnsi="Times New Roman" w:cs="Times New Roman"/>
          <w:sz w:val="28"/>
          <w:szCs w:val="28"/>
        </w:rPr>
        <w:t xml:space="preserve">       </w:t>
      </w:r>
      <w:r w:rsidRPr="00E03B04">
        <w:rPr>
          <w:rFonts w:ascii="Times New Roman" w:hAnsi="Times New Roman" w:cs="Times New Roman"/>
          <w:sz w:val="28"/>
          <w:szCs w:val="28"/>
        </w:rPr>
        <w:t xml:space="preserve"> </w:t>
      </w:r>
      <w:r w:rsidRPr="00E03B04">
        <w:rPr>
          <w:rFonts w:ascii="Times New Roman" w:hAnsi="Times New Roman" w:cs="Times New Roman"/>
          <w:b/>
          <w:sz w:val="24"/>
          <w:szCs w:val="24"/>
        </w:rPr>
        <w:t xml:space="preserve">Market development                  </w:t>
      </w:r>
      <w:r w:rsidR="00C02F0F">
        <w:rPr>
          <w:rFonts w:ascii="Times New Roman" w:hAnsi="Times New Roman" w:cs="Times New Roman"/>
          <w:b/>
          <w:sz w:val="24"/>
          <w:szCs w:val="24"/>
        </w:rPr>
        <w:t xml:space="preserve"> </w:t>
      </w:r>
      <w:r w:rsidRPr="00E03B04">
        <w:rPr>
          <w:rFonts w:ascii="Times New Roman" w:hAnsi="Times New Roman" w:cs="Times New Roman"/>
          <w:b/>
          <w:sz w:val="24"/>
          <w:szCs w:val="24"/>
        </w:rPr>
        <w:t>Diversification</w:t>
      </w:r>
    </w:p>
    <w:p w:rsidR="00DF0A34" w:rsidRPr="00E03B04" w:rsidRDefault="00DF0A34" w:rsidP="00DF0A34">
      <w:pPr>
        <w:pStyle w:val="NoSpacing"/>
        <w:rPr>
          <w:rFonts w:ascii="Times New Roman" w:hAnsi="Times New Roman" w:cs="Times New Roman"/>
          <w:sz w:val="24"/>
          <w:szCs w:val="24"/>
        </w:rPr>
      </w:pPr>
      <w:r w:rsidRPr="00E03B04">
        <w:rPr>
          <w:rFonts w:ascii="Times New Roman" w:hAnsi="Times New Roman" w:cs="Times New Roman"/>
          <w:b/>
          <w:sz w:val="24"/>
          <w:szCs w:val="24"/>
        </w:rPr>
        <w:t xml:space="preserve">                            </w:t>
      </w:r>
      <w:r w:rsidRPr="00E03B04">
        <w:rPr>
          <w:rFonts w:ascii="Times New Roman" w:hAnsi="Times New Roman" w:cs="Times New Roman"/>
          <w:sz w:val="24"/>
          <w:szCs w:val="24"/>
        </w:rPr>
        <w:t xml:space="preserve">  </w:t>
      </w:r>
      <w:r w:rsidR="00C02F0F">
        <w:rPr>
          <w:rFonts w:ascii="Times New Roman" w:hAnsi="Times New Roman" w:cs="Times New Roman"/>
          <w:sz w:val="24"/>
          <w:szCs w:val="24"/>
        </w:rPr>
        <w:t xml:space="preserve">         </w:t>
      </w:r>
      <w:r w:rsidRPr="00E03B04">
        <w:rPr>
          <w:rFonts w:ascii="Times New Roman" w:hAnsi="Times New Roman" w:cs="Times New Roman"/>
          <w:sz w:val="24"/>
          <w:szCs w:val="24"/>
        </w:rPr>
        <w:t xml:space="preserve"> (</w:t>
      </w:r>
      <w:proofErr w:type="gramStart"/>
      <w:r w:rsidRPr="00E03B04">
        <w:rPr>
          <w:rFonts w:ascii="Times New Roman" w:hAnsi="Times New Roman" w:cs="Times New Roman"/>
          <w:sz w:val="24"/>
          <w:szCs w:val="24"/>
        </w:rPr>
        <w:t>new</w:t>
      </w:r>
      <w:proofErr w:type="gramEnd"/>
      <w:r w:rsidRPr="00E03B04">
        <w:rPr>
          <w:rFonts w:ascii="Times New Roman" w:hAnsi="Times New Roman" w:cs="Times New Roman"/>
          <w:sz w:val="24"/>
          <w:szCs w:val="24"/>
        </w:rPr>
        <w:t xml:space="preserve"> cust</w:t>
      </w:r>
      <w:r w:rsidR="00C02F0F">
        <w:rPr>
          <w:rFonts w:ascii="Times New Roman" w:hAnsi="Times New Roman" w:cs="Times New Roman"/>
          <w:sz w:val="24"/>
          <w:szCs w:val="24"/>
        </w:rPr>
        <w:t xml:space="preserve">omers, new market      </w:t>
      </w:r>
      <w:r w:rsidRPr="00E03B04">
        <w:rPr>
          <w:rFonts w:ascii="Times New Roman" w:hAnsi="Times New Roman" w:cs="Times New Roman"/>
          <w:sz w:val="24"/>
          <w:szCs w:val="24"/>
        </w:rPr>
        <w:t xml:space="preserve">(new products into new                                    </w:t>
      </w:r>
    </w:p>
    <w:p w:rsidR="00DF0A34" w:rsidRPr="00E03B04" w:rsidRDefault="00DF0A34" w:rsidP="00DF0A34">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E03B04">
        <w:rPr>
          <w:rFonts w:ascii="Times New Roman" w:hAnsi="Times New Roman" w:cs="Times New Roman"/>
          <w:sz w:val="24"/>
          <w:szCs w:val="24"/>
        </w:rPr>
        <w:t xml:space="preserve">   </w:t>
      </w:r>
      <w:r w:rsidRPr="00E03B04">
        <w:rPr>
          <w:rFonts w:ascii="Times New Roman" w:hAnsi="Times New Roman" w:cs="Times New Roman"/>
          <w:sz w:val="24"/>
          <w:szCs w:val="24"/>
        </w:rPr>
        <w:t xml:space="preserve"> </w:t>
      </w:r>
      <w:r w:rsidR="00E03B04" w:rsidRPr="00E03B04">
        <w:rPr>
          <w:rFonts w:ascii="Times New Roman" w:hAnsi="Times New Roman" w:cs="Times New Roman"/>
          <w:b/>
          <w:sz w:val="24"/>
          <w:szCs w:val="24"/>
        </w:rPr>
        <w:t>New</w:t>
      </w:r>
      <w:r w:rsidR="00C02F0F">
        <w:rPr>
          <w:rFonts w:ascii="Times New Roman" w:hAnsi="Times New Roman" w:cs="Times New Roman"/>
          <w:sz w:val="24"/>
          <w:szCs w:val="24"/>
        </w:rPr>
        <w:t xml:space="preserve">           </w:t>
      </w:r>
      <w:r w:rsidRPr="00E03B04">
        <w:rPr>
          <w:rFonts w:ascii="Times New Roman" w:hAnsi="Times New Roman" w:cs="Times New Roman"/>
          <w:sz w:val="24"/>
          <w:szCs w:val="24"/>
        </w:rPr>
        <w:t>segments or n</w:t>
      </w:r>
      <w:r w:rsidR="00E03B04">
        <w:rPr>
          <w:rFonts w:ascii="Times New Roman" w:hAnsi="Times New Roman" w:cs="Times New Roman"/>
          <w:sz w:val="24"/>
          <w:szCs w:val="24"/>
        </w:rPr>
        <w:t xml:space="preserve">ew </w:t>
      </w:r>
      <w:r w:rsidR="00C02F0F">
        <w:rPr>
          <w:rFonts w:ascii="Times New Roman" w:hAnsi="Times New Roman" w:cs="Times New Roman"/>
          <w:sz w:val="24"/>
          <w:szCs w:val="24"/>
        </w:rPr>
        <w:t xml:space="preserve">countries                    </w:t>
      </w:r>
      <w:r w:rsidRPr="00E03B04">
        <w:rPr>
          <w:rFonts w:ascii="Times New Roman" w:hAnsi="Times New Roman" w:cs="Times New Roman"/>
          <w:sz w:val="24"/>
          <w:szCs w:val="24"/>
        </w:rPr>
        <w:t>markets)</w:t>
      </w:r>
    </w:p>
    <w:p w:rsidR="00DF0A34" w:rsidRPr="00E03B04" w:rsidRDefault="00DF0A34" w:rsidP="00DF0A34">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C02F0F">
        <w:rPr>
          <w:rFonts w:ascii="Times New Roman" w:hAnsi="Times New Roman" w:cs="Times New Roman"/>
          <w:sz w:val="24"/>
          <w:szCs w:val="24"/>
        </w:rPr>
        <w:t xml:space="preserve">                              </w:t>
      </w:r>
      <w:proofErr w:type="gramStart"/>
      <w:r w:rsidRPr="00E03B04">
        <w:rPr>
          <w:rFonts w:ascii="Times New Roman" w:hAnsi="Times New Roman" w:cs="Times New Roman"/>
          <w:sz w:val="24"/>
          <w:szCs w:val="24"/>
        </w:rPr>
        <w:t>for</w:t>
      </w:r>
      <w:proofErr w:type="gramEnd"/>
      <w:r w:rsidRPr="00E03B04">
        <w:rPr>
          <w:rFonts w:ascii="Times New Roman" w:hAnsi="Times New Roman" w:cs="Times New Roman"/>
          <w:sz w:val="24"/>
          <w:szCs w:val="24"/>
        </w:rPr>
        <w:t xml:space="preserve"> existing products)</w:t>
      </w:r>
    </w:p>
    <w:p w:rsidR="00DF0A34" w:rsidRPr="00E03B04" w:rsidRDefault="00DF0A34" w:rsidP="00DF0A34">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p>
    <w:p w:rsidR="00DF0A34" w:rsidRPr="00E03B04" w:rsidRDefault="00DF0A34" w:rsidP="00624FA3">
      <w:pPr>
        <w:pStyle w:val="NoSpacing"/>
        <w:rPr>
          <w:rFonts w:ascii="Times New Roman" w:hAnsi="Times New Roman" w:cs="Times New Roman"/>
          <w:sz w:val="24"/>
          <w:szCs w:val="24"/>
        </w:rPr>
      </w:pPr>
    </w:p>
    <w:p w:rsidR="00C02F0F" w:rsidRDefault="00C02F0F" w:rsidP="00C02F0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The Ansoff Matrix Model</w:t>
      </w:r>
    </w:p>
    <w:p w:rsidR="00C02F0F" w:rsidRDefault="00C02F0F" w:rsidP="00624FA3">
      <w:pPr>
        <w:pStyle w:val="NoSpacing"/>
        <w:rPr>
          <w:rFonts w:ascii="Times New Roman" w:hAnsi="Times New Roman" w:cs="Times New Roman"/>
          <w:sz w:val="24"/>
          <w:szCs w:val="24"/>
        </w:rPr>
      </w:pPr>
    </w:p>
    <w:p w:rsidR="00482CBD" w:rsidRPr="00E03B04" w:rsidRDefault="00482CBD"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The matrix shows </w:t>
      </w:r>
      <w:r w:rsidR="003806FE" w:rsidRPr="00E03B04">
        <w:rPr>
          <w:rFonts w:ascii="Times New Roman" w:hAnsi="Times New Roman" w:cs="Times New Roman"/>
          <w:sz w:val="24"/>
          <w:szCs w:val="24"/>
        </w:rPr>
        <w:t>potential areas where core comp</w:t>
      </w:r>
      <w:r w:rsidRPr="00E03B04">
        <w:rPr>
          <w:rFonts w:ascii="Times New Roman" w:hAnsi="Times New Roman" w:cs="Times New Roman"/>
          <w:sz w:val="24"/>
          <w:szCs w:val="24"/>
        </w:rPr>
        <w:t>etences and g</w:t>
      </w:r>
      <w:r w:rsidR="003806FE" w:rsidRPr="00E03B04">
        <w:rPr>
          <w:rFonts w:ascii="Times New Roman" w:hAnsi="Times New Roman" w:cs="Times New Roman"/>
          <w:sz w:val="24"/>
          <w:szCs w:val="24"/>
        </w:rPr>
        <w:t>e</w:t>
      </w:r>
      <w:r w:rsidRPr="00E03B04">
        <w:rPr>
          <w:rFonts w:ascii="Times New Roman" w:hAnsi="Times New Roman" w:cs="Times New Roman"/>
          <w:sz w:val="24"/>
          <w:szCs w:val="24"/>
        </w:rPr>
        <w:t>neric strategies can be deployed.  There are four broad alternatives:</w:t>
      </w:r>
    </w:p>
    <w:p w:rsidR="00327688" w:rsidRDefault="00327688" w:rsidP="00327688">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9A4E6C" w:rsidRPr="00E03B04">
        <w:rPr>
          <w:rFonts w:ascii="Times New Roman" w:hAnsi="Times New Roman" w:cs="Times New Roman"/>
          <w:sz w:val="24"/>
          <w:szCs w:val="24"/>
        </w:rPr>
        <w:t>Market</w:t>
      </w:r>
      <w:r w:rsidR="00482CBD" w:rsidRPr="00E03B04">
        <w:rPr>
          <w:rFonts w:ascii="Times New Roman" w:hAnsi="Times New Roman" w:cs="Times New Roman"/>
          <w:sz w:val="24"/>
          <w:szCs w:val="24"/>
        </w:rPr>
        <w:t xml:space="preserve"> penetration – increasing market share in existing markets </w:t>
      </w:r>
      <w:r w:rsidR="009A4E6C" w:rsidRPr="00E03B04">
        <w:rPr>
          <w:rFonts w:ascii="Times New Roman" w:hAnsi="Times New Roman" w:cs="Times New Roman"/>
          <w:sz w:val="24"/>
          <w:szCs w:val="24"/>
        </w:rPr>
        <w:t xml:space="preserve">by </w:t>
      </w:r>
      <w:r w:rsidR="00482CBD" w:rsidRPr="00E03B04">
        <w:rPr>
          <w:rFonts w:ascii="Times New Roman" w:hAnsi="Times New Roman" w:cs="Times New Roman"/>
          <w:sz w:val="24"/>
          <w:szCs w:val="24"/>
        </w:rPr>
        <w:t xml:space="preserve">utilizing existing </w:t>
      </w:r>
      <w:r>
        <w:rPr>
          <w:rFonts w:ascii="Times New Roman" w:hAnsi="Times New Roman" w:cs="Times New Roman"/>
          <w:sz w:val="24"/>
          <w:szCs w:val="24"/>
        </w:rPr>
        <w:t xml:space="preserve">    </w:t>
      </w:r>
    </w:p>
    <w:p w:rsidR="009A4E6C" w:rsidRPr="00E03B04" w:rsidRDefault="00327688" w:rsidP="0032768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82CBD" w:rsidRPr="00E03B04">
        <w:rPr>
          <w:rFonts w:ascii="Times New Roman" w:hAnsi="Times New Roman" w:cs="Times New Roman"/>
          <w:sz w:val="24"/>
          <w:szCs w:val="24"/>
        </w:rPr>
        <w:t>products</w:t>
      </w:r>
      <w:proofErr w:type="gramEnd"/>
      <w:r w:rsidR="00482CBD" w:rsidRPr="00E03B04">
        <w:rPr>
          <w:rFonts w:ascii="Times New Roman" w:hAnsi="Times New Roman" w:cs="Times New Roman"/>
          <w:sz w:val="24"/>
          <w:szCs w:val="24"/>
        </w:rPr>
        <w:t>.</w:t>
      </w:r>
      <w:r w:rsidR="005C30D8" w:rsidRPr="00E03B04">
        <w:rPr>
          <w:rFonts w:ascii="Times New Roman" w:hAnsi="Times New Roman" w:cs="Times New Roman"/>
          <w:sz w:val="24"/>
          <w:szCs w:val="24"/>
        </w:rPr>
        <w:t xml:space="preserve"> </w:t>
      </w:r>
    </w:p>
    <w:p w:rsidR="009A4E6C" w:rsidRPr="00E03B04" w:rsidRDefault="005C30D8" w:rsidP="00327688">
      <w:pPr>
        <w:pStyle w:val="NoSpacing"/>
        <w:numPr>
          <w:ilvl w:val="0"/>
          <w:numId w:val="16"/>
        </w:numPr>
        <w:ind w:left="567" w:hanging="283"/>
        <w:rPr>
          <w:rFonts w:ascii="Times New Roman" w:hAnsi="Times New Roman" w:cs="Times New Roman"/>
          <w:sz w:val="24"/>
          <w:szCs w:val="24"/>
        </w:rPr>
      </w:pPr>
      <w:r w:rsidRPr="00E03B04">
        <w:rPr>
          <w:rFonts w:ascii="Times New Roman" w:hAnsi="Times New Roman" w:cs="Times New Roman"/>
          <w:sz w:val="24"/>
          <w:szCs w:val="24"/>
        </w:rPr>
        <w:lastRenderedPageBreak/>
        <w:t xml:space="preserve">This may involve taking steps to enhance existing core competences or building new ones.  Such competence development may be intended to improve service or quality so as to enhance the reputation of the organisation and differentiate it from its competitors. </w:t>
      </w:r>
    </w:p>
    <w:p w:rsidR="00482CBD" w:rsidRPr="00E03B04" w:rsidRDefault="005C30D8" w:rsidP="00327688">
      <w:pPr>
        <w:pStyle w:val="NoSpacing"/>
        <w:numPr>
          <w:ilvl w:val="0"/>
          <w:numId w:val="16"/>
        </w:numPr>
        <w:ind w:left="567" w:hanging="283"/>
        <w:rPr>
          <w:rFonts w:ascii="Times New Roman" w:hAnsi="Times New Roman" w:cs="Times New Roman"/>
          <w:sz w:val="24"/>
          <w:szCs w:val="24"/>
        </w:rPr>
      </w:pPr>
      <w:r w:rsidRPr="00E03B04">
        <w:rPr>
          <w:rFonts w:ascii="Times New Roman" w:hAnsi="Times New Roman" w:cs="Times New Roman"/>
          <w:sz w:val="24"/>
          <w:szCs w:val="24"/>
        </w:rPr>
        <w:t>Equally competence development may be centred on improving efficiency so as to reduce costs below those of competitors.</w:t>
      </w:r>
    </w:p>
    <w:p w:rsidR="005C30D8" w:rsidRPr="00E03B04" w:rsidRDefault="005C30D8" w:rsidP="00327688">
      <w:pPr>
        <w:pStyle w:val="NoSpacing"/>
        <w:numPr>
          <w:ilvl w:val="0"/>
          <w:numId w:val="16"/>
        </w:numPr>
        <w:ind w:left="567" w:hanging="283"/>
        <w:rPr>
          <w:rFonts w:ascii="Times New Roman" w:hAnsi="Times New Roman" w:cs="Times New Roman"/>
          <w:sz w:val="24"/>
          <w:szCs w:val="24"/>
        </w:rPr>
      </w:pPr>
      <w:r w:rsidRPr="00E03B04">
        <w:rPr>
          <w:rFonts w:ascii="Times New Roman" w:hAnsi="Times New Roman" w:cs="Times New Roman"/>
          <w:sz w:val="24"/>
          <w:szCs w:val="24"/>
        </w:rPr>
        <w:t>Mature or declining markets are more difficult to penetrate than those that are still in the growth phase.  In the case of a declining market, the organisation may also consider the possibility of withdrawal so as to redeploy resources to more lucrative markets (a</w:t>
      </w:r>
      <w:r w:rsidR="009A4E6C" w:rsidRPr="00E03B04">
        <w:rPr>
          <w:rFonts w:ascii="Times New Roman" w:hAnsi="Times New Roman" w:cs="Times New Roman"/>
          <w:sz w:val="24"/>
          <w:szCs w:val="24"/>
        </w:rPr>
        <w:t xml:space="preserve"> form of consolidation approach or </w:t>
      </w:r>
      <w:r w:rsidRPr="00E03B04">
        <w:rPr>
          <w:rFonts w:ascii="Times New Roman" w:hAnsi="Times New Roman" w:cs="Times New Roman"/>
          <w:sz w:val="24"/>
          <w:szCs w:val="24"/>
        </w:rPr>
        <w:t>strategy).</w:t>
      </w:r>
    </w:p>
    <w:p w:rsidR="005C30D8" w:rsidRPr="00E03B04" w:rsidRDefault="005C30D8" w:rsidP="00327688">
      <w:pPr>
        <w:pStyle w:val="NoSpacing"/>
        <w:numPr>
          <w:ilvl w:val="0"/>
          <w:numId w:val="16"/>
        </w:numPr>
        <w:ind w:left="567" w:hanging="283"/>
        <w:rPr>
          <w:rFonts w:ascii="Times New Roman" w:hAnsi="Times New Roman" w:cs="Times New Roman"/>
          <w:sz w:val="24"/>
          <w:szCs w:val="24"/>
        </w:rPr>
      </w:pPr>
      <w:r w:rsidRPr="00E03B04">
        <w:rPr>
          <w:rFonts w:ascii="Times New Roman" w:hAnsi="Times New Roman" w:cs="Times New Roman"/>
          <w:sz w:val="24"/>
          <w:szCs w:val="24"/>
        </w:rPr>
        <w:t>When a business’s current market shows signs of saturation, it may wish to consider alternative directions for development (for example consolidation).</w:t>
      </w:r>
    </w:p>
    <w:p w:rsidR="009A4E6C" w:rsidRPr="00E03B04" w:rsidRDefault="009A4E6C" w:rsidP="00327688">
      <w:pPr>
        <w:pStyle w:val="NoSpacing"/>
        <w:ind w:left="426" w:hanging="426"/>
        <w:rPr>
          <w:rFonts w:ascii="Times New Roman" w:hAnsi="Times New Roman" w:cs="Times New Roman"/>
          <w:sz w:val="24"/>
          <w:szCs w:val="24"/>
        </w:rPr>
      </w:pPr>
    </w:p>
    <w:p w:rsidR="00BC012A" w:rsidRPr="00E03B04" w:rsidRDefault="00327688" w:rsidP="00327688">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9A4E6C" w:rsidRPr="00E03B04">
        <w:rPr>
          <w:rFonts w:ascii="Times New Roman" w:hAnsi="Times New Roman" w:cs="Times New Roman"/>
          <w:sz w:val="24"/>
          <w:szCs w:val="24"/>
        </w:rPr>
        <w:t>Market</w:t>
      </w:r>
      <w:r w:rsidR="00482CBD" w:rsidRPr="00E03B04">
        <w:rPr>
          <w:rFonts w:ascii="Times New Roman" w:hAnsi="Times New Roman" w:cs="Times New Roman"/>
          <w:sz w:val="24"/>
          <w:szCs w:val="24"/>
        </w:rPr>
        <w:t xml:space="preserve"> development – entering new markets and segments using existing products.</w:t>
      </w:r>
    </w:p>
    <w:p w:rsidR="00BC012A" w:rsidRPr="00E03B04" w:rsidRDefault="005C30D8" w:rsidP="00327688">
      <w:pPr>
        <w:pStyle w:val="NoSpacing"/>
        <w:numPr>
          <w:ilvl w:val="0"/>
          <w:numId w:val="17"/>
        </w:numPr>
        <w:ind w:left="567" w:hanging="283"/>
        <w:rPr>
          <w:rFonts w:ascii="Times New Roman" w:hAnsi="Times New Roman" w:cs="Times New Roman"/>
          <w:sz w:val="24"/>
          <w:szCs w:val="24"/>
        </w:rPr>
      </w:pPr>
      <w:r w:rsidRPr="00E03B04">
        <w:rPr>
          <w:rFonts w:ascii="Times New Roman" w:hAnsi="Times New Roman" w:cs="Times New Roman"/>
          <w:sz w:val="24"/>
          <w:szCs w:val="24"/>
        </w:rPr>
        <w:t xml:space="preserve">Entering new markets is likely to be based upon leveraging existing competences but may </w:t>
      </w:r>
      <w:r w:rsidR="00DF0A34" w:rsidRPr="00E03B04">
        <w:rPr>
          <w:rFonts w:ascii="Times New Roman" w:hAnsi="Times New Roman" w:cs="Times New Roman"/>
          <w:sz w:val="24"/>
          <w:szCs w:val="24"/>
        </w:rPr>
        <w:t>also require the development of</w:t>
      </w:r>
      <w:r w:rsidRPr="00E03B04">
        <w:rPr>
          <w:rFonts w:ascii="Times New Roman" w:hAnsi="Times New Roman" w:cs="Times New Roman"/>
          <w:sz w:val="24"/>
          <w:szCs w:val="24"/>
        </w:rPr>
        <w:t xml:space="preserve"> new competences. </w:t>
      </w:r>
    </w:p>
    <w:p w:rsidR="00DF0A34" w:rsidRPr="00E03B04" w:rsidRDefault="005C30D8" w:rsidP="00327688">
      <w:pPr>
        <w:pStyle w:val="NoSpacing"/>
        <w:numPr>
          <w:ilvl w:val="0"/>
          <w:numId w:val="17"/>
        </w:numPr>
        <w:ind w:left="567" w:hanging="283"/>
        <w:rPr>
          <w:rFonts w:ascii="Times New Roman" w:hAnsi="Times New Roman" w:cs="Times New Roman"/>
          <w:sz w:val="24"/>
          <w:szCs w:val="24"/>
        </w:rPr>
      </w:pPr>
      <w:r w:rsidRPr="00E03B04">
        <w:rPr>
          <w:rFonts w:ascii="Times New Roman" w:hAnsi="Times New Roman" w:cs="Times New Roman"/>
          <w:sz w:val="24"/>
          <w:szCs w:val="24"/>
        </w:rPr>
        <w:t xml:space="preserve">Entering new segments of existing markets may require the development of new competences </w:t>
      </w:r>
      <w:r w:rsidR="00DF0A34" w:rsidRPr="00E03B04">
        <w:rPr>
          <w:rFonts w:ascii="Times New Roman" w:hAnsi="Times New Roman" w:cs="Times New Roman"/>
          <w:sz w:val="24"/>
          <w:szCs w:val="24"/>
        </w:rPr>
        <w:t>that serve the particular need of customers in these segments.</w:t>
      </w:r>
    </w:p>
    <w:p w:rsidR="00DF0A34" w:rsidRPr="00E03B04" w:rsidRDefault="00DF0A34" w:rsidP="00327688">
      <w:pPr>
        <w:pStyle w:val="NoSpacing"/>
        <w:numPr>
          <w:ilvl w:val="0"/>
          <w:numId w:val="17"/>
        </w:numPr>
        <w:ind w:left="567" w:hanging="283"/>
        <w:rPr>
          <w:rFonts w:ascii="Times New Roman" w:hAnsi="Times New Roman" w:cs="Times New Roman"/>
          <w:sz w:val="24"/>
          <w:szCs w:val="24"/>
        </w:rPr>
      </w:pPr>
      <w:r w:rsidRPr="00E03B04">
        <w:rPr>
          <w:rFonts w:ascii="Times New Roman" w:hAnsi="Times New Roman" w:cs="Times New Roman"/>
          <w:sz w:val="24"/>
          <w:szCs w:val="24"/>
        </w:rPr>
        <w:t>Internationalisation and globalization are commonly used examples of market development. It is likely that an organisation will need to build new competences when entering international markets to deal with linguistic, cultural, logistical and other potential problems.</w:t>
      </w:r>
    </w:p>
    <w:p w:rsidR="00DF0A34" w:rsidRPr="00E03B04" w:rsidRDefault="00DF0A34" w:rsidP="00327688">
      <w:pPr>
        <w:pStyle w:val="NoSpacing"/>
        <w:numPr>
          <w:ilvl w:val="0"/>
          <w:numId w:val="17"/>
        </w:numPr>
        <w:ind w:left="567" w:hanging="283"/>
        <w:rPr>
          <w:rFonts w:ascii="Times New Roman" w:hAnsi="Times New Roman" w:cs="Times New Roman"/>
          <w:sz w:val="24"/>
          <w:szCs w:val="24"/>
        </w:rPr>
      </w:pPr>
      <w:r w:rsidRPr="00E03B04">
        <w:rPr>
          <w:rFonts w:ascii="Times New Roman" w:hAnsi="Times New Roman" w:cs="Times New Roman"/>
          <w:sz w:val="24"/>
          <w:szCs w:val="24"/>
        </w:rPr>
        <w:t>The major risk of market development is that it centres on entry to markets of which the business may have only limited experience.</w:t>
      </w:r>
    </w:p>
    <w:p w:rsidR="00BC012A" w:rsidRPr="00E03B04" w:rsidRDefault="00BC012A" w:rsidP="00327688">
      <w:pPr>
        <w:pStyle w:val="NoSpacing"/>
        <w:ind w:left="426" w:hanging="426"/>
        <w:rPr>
          <w:rFonts w:ascii="Times New Roman" w:hAnsi="Times New Roman" w:cs="Times New Roman"/>
          <w:sz w:val="24"/>
          <w:szCs w:val="24"/>
        </w:rPr>
      </w:pPr>
    </w:p>
    <w:p w:rsidR="00BC012A" w:rsidRPr="00E03B04" w:rsidRDefault="00220AF5" w:rsidP="00327688">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BC012A" w:rsidRPr="00E03B04">
        <w:rPr>
          <w:rFonts w:ascii="Times New Roman" w:hAnsi="Times New Roman" w:cs="Times New Roman"/>
          <w:sz w:val="24"/>
          <w:szCs w:val="24"/>
        </w:rPr>
        <w:t>P</w:t>
      </w:r>
      <w:r w:rsidR="00482CBD" w:rsidRPr="00E03B04">
        <w:rPr>
          <w:rFonts w:ascii="Times New Roman" w:hAnsi="Times New Roman" w:cs="Times New Roman"/>
          <w:sz w:val="24"/>
          <w:szCs w:val="24"/>
        </w:rPr>
        <w:t>roduct development – developin</w:t>
      </w:r>
      <w:r w:rsidR="00AA1FA1" w:rsidRPr="00E03B04">
        <w:rPr>
          <w:rFonts w:ascii="Times New Roman" w:hAnsi="Times New Roman" w:cs="Times New Roman"/>
          <w:sz w:val="24"/>
          <w:szCs w:val="24"/>
        </w:rPr>
        <w:t>g</w:t>
      </w:r>
      <w:r w:rsidR="00482CBD" w:rsidRPr="00E03B04">
        <w:rPr>
          <w:rFonts w:ascii="Times New Roman" w:hAnsi="Times New Roman" w:cs="Times New Roman"/>
          <w:sz w:val="24"/>
          <w:szCs w:val="24"/>
        </w:rPr>
        <w:t xml:space="preserve"> new products to serve existing market.</w:t>
      </w:r>
      <w:r w:rsidR="00DF0A34" w:rsidRPr="00E03B04">
        <w:rPr>
          <w:rFonts w:ascii="Times New Roman" w:hAnsi="Times New Roman" w:cs="Times New Roman"/>
          <w:sz w:val="24"/>
          <w:szCs w:val="24"/>
        </w:rPr>
        <w:t xml:space="preserve"> </w:t>
      </w:r>
    </w:p>
    <w:p w:rsidR="00BC012A" w:rsidRPr="00E03B04" w:rsidRDefault="00BC012A" w:rsidP="00327688">
      <w:pPr>
        <w:pStyle w:val="NoSpacing"/>
        <w:numPr>
          <w:ilvl w:val="0"/>
          <w:numId w:val="18"/>
        </w:numPr>
        <w:ind w:left="567" w:hanging="283"/>
        <w:rPr>
          <w:rFonts w:ascii="Times New Roman" w:hAnsi="Times New Roman" w:cs="Times New Roman"/>
          <w:sz w:val="24"/>
          <w:szCs w:val="24"/>
        </w:rPr>
      </w:pPr>
      <w:r w:rsidRPr="00E03B04">
        <w:rPr>
          <w:rFonts w:ascii="Times New Roman" w:hAnsi="Times New Roman" w:cs="Times New Roman"/>
          <w:sz w:val="24"/>
          <w:szCs w:val="24"/>
        </w:rPr>
        <w:t>The</w:t>
      </w:r>
      <w:r w:rsidR="00DF0A34" w:rsidRPr="00E03B04">
        <w:rPr>
          <w:rFonts w:ascii="Times New Roman" w:hAnsi="Times New Roman" w:cs="Times New Roman"/>
          <w:sz w:val="24"/>
          <w:szCs w:val="24"/>
        </w:rPr>
        <w:t xml:space="preserve"> intention </w:t>
      </w:r>
      <w:r w:rsidRPr="00E03B04">
        <w:rPr>
          <w:rFonts w:ascii="Times New Roman" w:hAnsi="Times New Roman" w:cs="Times New Roman"/>
          <w:sz w:val="24"/>
          <w:szCs w:val="24"/>
        </w:rPr>
        <w:t>is to</w:t>
      </w:r>
      <w:r w:rsidR="00DF0A34" w:rsidRPr="00E03B04">
        <w:rPr>
          <w:rFonts w:ascii="Times New Roman" w:hAnsi="Times New Roman" w:cs="Times New Roman"/>
          <w:sz w:val="24"/>
          <w:szCs w:val="24"/>
        </w:rPr>
        <w:t xml:space="preserve"> att</w:t>
      </w:r>
      <w:r w:rsidR="00F33D1B" w:rsidRPr="00E03B04">
        <w:rPr>
          <w:rFonts w:ascii="Times New Roman" w:hAnsi="Times New Roman" w:cs="Times New Roman"/>
          <w:sz w:val="24"/>
          <w:szCs w:val="24"/>
        </w:rPr>
        <w:t>ract</w:t>
      </w:r>
      <w:r w:rsidR="00DF0A34" w:rsidRPr="00E03B04">
        <w:rPr>
          <w:rFonts w:ascii="Times New Roman" w:hAnsi="Times New Roman" w:cs="Times New Roman"/>
          <w:sz w:val="24"/>
          <w:szCs w:val="24"/>
        </w:rPr>
        <w:t xml:space="preserve"> new customers, retain existing ones and to increase market share. </w:t>
      </w:r>
    </w:p>
    <w:p w:rsidR="00BC012A" w:rsidRPr="00E03B04" w:rsidRDefault="00DF0A34" w:rsidP="00327688">
      <w:pPr>
        <w:pStyle w:val="NoSpacing"/>
        <w:numPr>
          <w:ilvl w:val="0"/>
          <w:numId w:val="18"/>
        </w:numPr>
        <w:ind w:left="567" w:hanging="283"/>
        <w:rPr>
          <w:rFonts w:ascii="Times New Roman" w:hAnsi="Times New Roman" w:cs="Times New Roman"/>
          <w:sz w:val="24"/>
          <w:szCs w:val="24"/>
        </w:rPr>
      </w:pPr>
      <w:r w:rsidRPr="00E03B04">
        <w:rPr>
          <w:rFonts w:ascii="Times New Roman" w:hAnsi="Times New Roman" w:cs="Times New Roman"/>
          <w:sz w:val="24"/>
          <w:szCs w:val="24"/>
        </w:rPr>
        <w:t xml:space="preserve">Providing new products will be based upon exploiting existing competences but may also require that new competences are built (such as in product research).  </w:t>
      </w:r>
    </w:p>
    <w:p w:rsidR="00BC012A" w:rsidRPr="00E03B04" w:rsidRDefault="00DF0A34" w:rsidP="00327688">
      <w:pPr>
        <w:pStyle w:val="NoSpacing"/>
        <w:numPr>
          <w:ilvl w:val="0"/>
          <w:numId w:val="18"/>
        </w:numPr>
        <w:ind w:left="567" w:hanging="283"/>
        <w:rPr>
          <w:rFonts w:ascii="Times New Roman" w:hAnsi="Times New Roman" w:cs="Times New Roman"/>
          <w:sz w:val="24"/>
          <w:szCs w:val="24"/>
        </w:rPr>
      </w:pPr>
      <w:r w:rsidRPr="00E03B04">
        <w:rPr>
          <w:rFonts w:ascii="Times New Roman" w:hAnsi="Times New Roman" w:cs="Times New Roman"/>
          <w:sz w:val="24"/>
          <w:szCs w:val="24"/>
        </w:rPr>
        <w:t>Product development offers the advantage to a business of deal</w:t>
      </w:r>
      <w:r w:rsidR="00F33D1B" w:rsidRPr="00E03B04">
        <w:rPr>
          <w:rFonts w:ascii="Times New Roman" w:hAnsi="Times New Roman" w:cs="Times New Roman"/>
          <w:sz w:val="24"/>
          <w:szCs w:val="24"/>
        </w:rPr>
        <w:t>i</w:t>
      </w:r>
      <w:r w:rsidRPr="00E03B04">
        <w:rPr>
          <w:rFonts w:ascii="Times New Roman" w:hAnsi="Times New Roman" w:cs="Times New Roman"/>
          <w:sz w:val="24"/>
          <w:szCs w:val="24"/>
        </w:rPr>
        <w:t xml:space="preserve">ng with customer needs of which it has some experience because they are within its existing market. </w:t>
      </w:r>
    </w:p>
    <w:p w:rsidR="00482CBD" w:rsidRPr="00E03B04" w:rsidRDefault="00DF0A34" w:rsidP="00327688">
      <w:pPr>
        <w:pStyle w:val="NoSpacing"/>
        <w:numPr>
          <w:ilvl w:val="0"/>
          <w:numId w:val="18"/>
        </w:numPr>
        <w:ind w:left="567" w:hanging="283"/>
        <w:rPr>
          <w:rFonts w:ascii="Times New Roman" w:hAnsi="Times New Roman" w:cs="Times New Roman"/>
          <w:sz w:val="24"/>
          <w:szCs w:val="24"/>
        </w:rPr>
      </w:pPr>
      <w:r w:rsidRPr="00E03B04">
        <w:rPr>
          <w:rFonts w:ascii="Times New Roman" w:hAnsi="Times New Roman" w:cs="Times New Roman"/>
          <w:sz w:val="24"/>
          <w:szCs w:val="24"/>
        </w:rPr>
        <w:t>In a world of shortening product life cycles, product development has become an essential form of strategic development for many organisations.</w:t>
      </w:r>
    </w:p>
    <w:p w:rsidR="00BC012A" w:rsidRPr="00E03B04" w:rsidRDefault="00BC012A" w:rsidP="00327688">
      <w:pPr>
        <w:pStyle w:val="NoSpacing"/>
        <w:ind w:left="426" w:hanging="426"/>
        <w:rPr>
          <w:rFonts w:ascii="Times New Roman" w:hAnsi="Times New Roman" w:cs="Times New Roman"/>
          <w:sz w:val="24"/>
          <w:szCs w:val="24"/>
        </w:rPr>
      </w:pPr>
    </w:p>
    <w:p w:rsidR="00BC012A" w:rsidRPr="00E03B04" w:rsidRDefault="00220AF5" w:rsidP="00327688">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00BC012A" w:rsidRPr="00E03B04">
        <w:rPr>
          <w:rFonts w:ascii="Times New Roman" w:hAnsi="Times New Roman" w:cs="Times New Roman"/>
          <w:sz w:val="24"/>
          <w:szCs w:val="24"/>
        </w:rPr>
        <w:t>Diversification</w:t>
      </w:r>
      <w:r w:rsidR="00482CBD" w:rsidRPr="00E03B04">
        <w:rPr>
          <w:rFonts w:ascii="Times New Roman" w:hAnsi="Times New Roman" w:cs="Times New Roman"/>
          <w:sz w:val="24"/>
          <w:szCs w:val="24"/>
        </w:rPr>
        <w:t xml:space="preserve"> – developing new products to serve new markets.</w:t>
      </w:r>
    </w:p>
    <w:p w:rsidR="00BC012A" w:rsidRPr="00E03B04" w:rsidRDefault="00F33D1B" w:rsidP="00327688">
      <w:pPr>
        <w:pStyle w:val="NoSpacing"/>
        <w:numPr>
          <w:ilvl w:val="0"/>
          <w:numId w:val="19"/>
        </w:numPr>
        <w:ind w:left="567" w:hanging="283"/>
        <w:rPr>
          <w:rFonts w:ascii="Times New Roman" w:hAnsi="Times New Roman" w:cs="Times New Roman"/>
          <w:sz w:val="24"/>
          <w:szCs w:val="24"/>
        </w:rPr>
      </w:pPr>
      <w:r w:rsidRPr="00E03B04">
        <w:rPr>
          <w:rFonts w:ascii="Times New Roman" w:hAnsi="Times New Roman" w:cs="Times New Roman"/>
          <w:sz w:val="24"/>
          <w:szCs w:val="24"/>
        </w:rPr>
        <w:t>It brings about business growth through new products and new markets.</w:t>
      </w:r>
    </w:p>
    <w:p w:rsidR="00BC012A" w:rsidRPr="00E03B04" w:rsidRDefault="00F33D1B" w:rsidP="00327688">
      <w:pPr>
        <w:pStyle w:val="NoSpacing"/>
        <w:numPr>
          <w:ilvl w:val="0"/>
          <w:numId w:val="19"/>
        </w:numPr>
        <w:ind w:left="567" w:hanging="283"/>
        <w:rPr>
          <w:rFonts w:ascii="Times New Roman" w:hAnsi="Times New Roman" w:cs="Times New Roman"/>
          <w:sz w:val="24"/>
          <w:szCs w:val="24"/>
        </w:rPr>
      </w:pPr>
      <w:r w:rsidRPr="00E03B04">
        <w:rPr>
          <w:rFonts w:ascii="Times New Roman" w:hAnsi="Times New Roman" w:cs="Times New Roman"/>
          <w:sz w:val="24"/>
          <w:szCs w:val="24"/>
        </w:rPr>
        <w:t xml:space="preserve"> It is an appropriate option when current markets are saturated or when products are reaching the end of their life cycle.  </w:t>
      </w:r>
    </w:p>
    <w:p w:rsidR="00BC012A" w:rsidRPr="00E03B04" w:rsidRDefault="00F33D1B" w:rsidP="00327688">
      <w:pPr>
        <w:pStyle w:val="NoSpacing"/>
        <w:numPr>
          <w:ilvl w:val="0"/>
          <w:numId w:val="19"/>
        </w:numPr>
        <w:ind w:left="567" w:hanging="283"/>
        <w:rPr>
          <w:rFonts w:ascii="Times New Roman" w:hAnsi="Times New Roman" w:cs="Times New Roman"/>
          <w:sz w:val="24"/>
          <w:szCs w:val="24"/>
        </w:rPr>
      </w:pPr>
      <w:r w:rsidRPr="00E03B04">
        <w:rPr>
          <w:rFonts w:ascii="Times New Roman" w:hAnsi="Times New Roman" w:cs="Times New Roman"/>
          <w:sz w:val="24"/>
          <w:szCs w:val="24"/>
        </w:rPr>
        <w:t xml:space="preserve">It can produce important synergies and can also help to spread risk by broadening the product and market portfolio.  </w:t>
      </w:r>
    </w:p>
    <w:p w:rsidR="00BC012A" w:rsidRPr="00E03B04" w:rsidRDefault="00F33D1B" w:rsidP="00327688">
      <w:pPr>
        <w:pStyle w:val="NoSpacing"/>
        <w:numPr>
          <w:ilvl w:val="0"/>
          <w:numId w:val="19"/>
        </w:numPr>
        <w:ind w:left="567" w:hanging="283"/>
        <w:rPr>
          <w:rFonts w:ascii="Times New Roman" w:hAnsi="Times New Roman" w:cs="Times New Roman"/>
          <w:sz w:val="24"/>
          <w:szCs w:val="24"/>
        </w:rPr>
      </w:pPr>
      <w:r w:rsidRPr="00E03B04">
        <w:rPr>
          <w:rFonts w:ascii="Times New Roman" w:hAnsi="Times New Roman" w:cs="Times New Roman"/>
          <w:sz w:val="24"/>
          <w:szCs w:val="24"/>
        </w:rPr>
        <w:t xml:space="preserve">Diversification can take two main forms depending upon just how different the products and markets are to existing ones. </w:t>
      </w:r>
    </w:p>
    <w:p w:rsidR="00BC012A" w:rsidRPr="00E03B04" w:rsidRDefault="00F33D1B" w:rsidP="00327688">
      <w:pPr>
        <w:pStyle w:val="NoSpacing"/>
        <w:numPr>
          <w:ilvl w:val="0"/>
          <w:numId w:val="19"/>
        </w:numPr>
        <w:ind w:left="567" w:hanging="283"/>
        <w:rPr>
          <w:rFonts w:ascii="Times New Roman" w:hAnsi="Times New Roman" w:cs="Times New Roman"/>
          <w:sz w:val="24"/>
          <w:szCs w:val="24"/>
        </w:rPr>
      </w:pPr>
      <w:r w:rsidRPr="00E03B04">
        <w:rPr>
          <w:rFonts w:ascii="Times New Roman" w:hAnsi="Times New Roman" w:cs="Times New Roman"/>
          <w:sz w:val="24"/>
          <w:szCs w:val="24"/>
        </w:rPr>
        <w:t>Related diversification is said to have occurred when the products and/or markets share some degree of commonality with existing ones.  This ‘closeness’ can reduce the risk of diversification.  In practice, related diversification usually means growth into similar industries, or forward or backward in a business’s existing supply chain.</w:t>
      </w:r>
    </w:p>
    <w:p w:rsidR="00F33D1B" w:rsidRPr="00E03B04" w:rsidRDefault="00F33D1B" w:rsidP="00327688">
      <w:pPr>
        <w:pStyle w:val="NoSpacing"/>
        <w:numPr>
          <w:ilvl w:val="0"/>
          <w:numId w:val="19"/>
        </w:numPr>
        <w:ind w:left="567" w:hanging="283"/>
        <w:rPr>
          <w:rFonts w:ascii="Times New Roman" w:hAnsi="Times New Roman" w:cs="Times New Roman"/>
          <w:sz w:val="24"/>
          <w:szCs w:val="24"/>
        </w:rPr>
      </w:pPr>
      <w:r w:rsidRPr="00E03B04">
        <w:rPr>
          <w:rFonts w:ascii="Times New Roman" w:hAnsi="Times New Roman" w:cs="Times New Roman"/>
          <w:sz w:val="24"/>
          <w:szCs w:val="24"/>
        </w:rPr>
        <w:t>Unrelated diversification is growth into product and market areas that are completely new and with which the business shares no commonality at all.  It is sometimes referred to as conglomerate diversification.</w:t>
      </w:r>
    </w:p>
    <w:p w:rsidR="00AA1FA1" w:rsidRPr="00220AF5" w:rsidRDefault="003806FE" w:rsidP="00220AF5">
      <w:pPr>
        <w:pStyle w:val="NoSpacing"/>
        <w:rPr>
          <w:rFonts w:ascii="Times New Roman" w:hAnsi="Times New Roman" w:cs="Times New Roman"/>
          <w:sz w:val="24"/>
          <w:szCs w:val="24"/>
        </w:rPr>
      </w:pPr>
      <w:r w:rsidRPr="00E03B04">
        <w:rPr>
          <w:rFonts w:ascii="Times New Roman" w:hAnsi="Times New Roman" w:cs="Times New Roman"/>
          <w:b/>
          <w:sz w:val="24"/>
          <w:szCs w:val="24"/>
        </w:rPr>
        <w:lastRenderedPageBreak/>
        <w:t>A</w:t>
      </w:r>
      <w:r w:rsidR="00C52063">
        <w:rPr>
          <w:rFonts w:ascii="Times New Roman" w:hAnsi="Times New Roman" w:cs="Times New Roman"/>
          <w:b/>
          <w:sz w:val="24"/>
          <w:szCs w:val="24"/>
        </w:rPr>
        <w:t>n adaptation of</w:t>
      </w:r>
      <w:r w:rsidR="00AA1FA1" w:rsidRPr="00E03B04">
        <w:rPr>
          <w:rFonts w:ascii="Times New Roman" w:hAnsi="Times New Roman" w:cs="Times New Roman"/>
          <w:b/>
          <w:sz w:val="24"/>
          <w:szCs w:val="24"/>
        </w:rPr>
        <w:t xml:space="preserve"> Ansoff Matri</w:t>
      </w:r>
      <w:r w:rsidRPr="00E03B04">
        <w:rPr>
          <w:rFonts w:ascii="Times New Roman" w:hAnsi="Times New Roman" w:cs="Times New Roman"/>
          <w:b/>
          <w:sz w:val="24"/>
          <w:szCs w:val="24"/>
        </w:rPr>
        <w:t>x (J &amp; S, 7</w:t>
      </w:r>
      <w:r w:rsidRPr="00E03B04">
        <w:rPr>
          <w:rFonts w:ascii="Times New Roman" w:hAnsi="Times New Roman" w:cs="Times New Roman"/>
          <w:b/>
          <w:sz w:val="24"/>
          <w:szCs w:val="24"/>
          <w:vertAlign w:val="superscript"/>
        </w:rPr>
        <w:t>th</w:t>
      </w:r>
      <w:r w:rsidRPr="00E03B04">
        <w:rPr>
          <w:rFonts w:ascii="Times New Roman" w:hAnsi="Times New Roman" w:cs="Times New Roman"/>
          <w:b/>
          <w:sz w:val="24"/>
          <w:szCs w:val="24"/>
        </w:rPr>
        <w:t xml:space="preserve"> edition, p.341)</w:t>
      </w:r>
    </w:p>
    <w:p w:rsidR="00BC012A" w:rsidRPr="00E03B04" w:rsidRDefault="00BC012A" w:rsidP="00624FA3">
      <w:pPr>
        <w:pStyle w:val="NoSpacing"/>
        <w:rPr>
          <w:rFonts w:ascii="Times New Roman" w:hAnsi="Times New Roman" w:cs="Times New Roman"/>
          <w:b/>
          <w:sz w:val="24"/>
          <w:szCs w:val="24"/>
        </w:rPr>
      </w:pPr>
    </w:p>
    <w:p w:rsidR="008D0F06" w:rsidRPr="00E03B04" w:rsidRDefault="008D0F06"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                                                                                 </w:t>
      </w:r>
      <w:r w:rsidR="008A1484">
        <w:rPr>
          <w:rFonts w:ascii="Times New Roman" w:hAnsi="Times New Roman" w:cs="Times New Roman"/>
          <w:b/>
          <w:sz w:val="24"/>
          <w:szCs w:val="24"/>
        </w:rPr>
        <w:t xml:space="preserve">       </w:t>
      </w:r>
      <w:r w:rsidRPr="00E03B04">
        <w:rPr>
          <w:rFonts w:ascii="Times New Roman" w:hAnsi="Times New Roman" w:cs="Times New Roman"/>
          <w:b/>
          <w:sz w:val="24"/>
          <w:szCs w:val="24"/>
        </w:rPr>
        <w:t xml:space="preserve">  Products</w:t>
      </w:r>
    </w:p>
    <w:p w:rsidR="008D0F06" w:rsidRPr="00C52063" w:rsidRDefault="008D0F06"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                                                    </w:t>
      </w:r>
      <w:r w:rsidR="00E66C4A" w:rsidRPr="00E03B04">
        <w:rPr>
          <w:rFonts w:ascii="Times New Roman" w:hAnsi="Times New Roman" w:cs="Times New Roman"/>
          <w:b/>
          <w:sz w:val="24"/>
          <w:szCs w:val="24"/>
        </w:rPr>
        <w:t xml:space="preserve">       </w:t>
      </w:r>
      <w:r w:rsidR="00AA5C34" w:rsidRPr="00E03B04">
        <w:rPr>
          <w:rFonts w:ascii="Times New Roman" w:hAnsi="Times New Roman" w:cs="Times New Roman"/>
          <w:b/>
          <w:sz w:val="24"/>
          <w:szCs w:val="24"/>
        </w:rPr>
        <w:t xml:space="preserve">   </w:t>
      </w:r>
      <w:r w:rsidRPr="00E03B04">
        <w:rPr>
          <w:rFonts w:ascii="Times New Roman" w:hAnsi="Times New Roman" w:cs="Times New Roman"/>
          <w:b/>
          <w:sz w:val="24"/>
          <w:szCs w:val="24"/>
        </w:rPr>
        <w:t xml:space="preserve">  Existing                                              </w:t>
      </w:r>
      <w:r w:rsidR="00AA5C34" w:rsidRPr="00E03B04">
        <w:rPr>
          <w:rFonts w:ascii="Times New Roman" w:hAnsi="Times New Roman" w:cs="Times New Roman"/>
          <w:b/>
          <w:sz w:val="24"/>
          <w:szCs w:val="24"/>
        </w:rPr>
        <w:t xml:space="preserve">    </w:t>
      </w:r>
      <w:r w:rsidRPr="00E03B04">
        <w:rPr>
          <w:rFonts w:ascii="Times New Roman" w:hAnsi="Times New Roman" w:cs="Times New Roman"/>
          <w:b/>
          <w:sz w:val="24"/>
          <w:szCs w:val="24"/>
        </w:rPr>
        <w:t>New</w:t>
      </w:r>
    </w:p>
    <w:p w:rsidR="008D0F06" w:rsidRPr="00E03B04" w:rsidRDefault="00C52063" w:rsidP="00624FA3">
      <w:pPr>
        <w:pStyle w:val="NoSpacing"/>
        <w:rPr>
          <w:rFonts w:ascii="Times New Roman" w:hAnsi="Times New Roman" w:cs="Times New Roman"/>
          <w:b/>
          <w:sz w:val="28"/>
          <w:szCs w:val="28"/>
        </w:rPr>
      </w:pPr>
      <w:r w:rsidRPr="00E03B04">
        <w:rPr>
          <w:rFonts w:ascii="Times New Roman" w:hAnsi="Times New Roman" w:cs="Times New Roman"/>
          <w:b/>
          <w:noProof/>
          <w:sz w:val="28"/>
          <w:szCs w:val="28"/>
          <w:lang w:eastAsia="en-MY"/>
        </w:rPr>
        <mc:AlternateContent>
          <mc:Choice Requires="wps">
            <w:drawing>
              <wp:anchor distT="0" distB="0" distL="114300" distR="114300" simplePos="0" relativeHeight="251661312" behindDoc="0" locked="0" layoutInCell="1" allowOverlap="1" wp14:anchorId="7A1D9EC1" wp14:editId="5D6053E3">
                <wp:simplePos x="0" y="0"/>
                <wp:positionH relativeFrom="column">
                  <wp:posOffset>3677920</wp:posOffset>
                </wp:positionH>
                <wp:positionV relativeFrom="paragraph">
                  <wp:posOffset>3810</wp:posOffset>
                </wp:positionV>
                <wp:extent cx="0" cy="2421890"/>
                <wp:effectExtent l="0" t="0" r="19050" b="16510"/>
                <wp:wrapNone/>
                <wp:docPr id="4" name="Straight Connector 4"/>
                <wp:cNvGraphicFramePr/>
                <a:graphic xmlns:a="http://schemas.openxmlformats.org/drawingml/2006/main">
                  <a:graphicData uri="http://schemas.microsoft.com/office/word/2010/wordprocessingShape">
                    <wps:wsp>
                      <wps:cNvCnPr/>
                      <wps:spPr>
                        <a:xfrm>
                          <a:off x="0" y="0"/>
                          <a:ext cx="0" cy="2421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5536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6pt,.3pt" to="28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" strokecolor="#4579b8 [3044]"/>
            </w:pict>
          </mc:Fallback>
        </mc:AlternateContent>
      </w:r>
      <w:r w:rsidRPr="00E03B04">
        <w:rPr>
          <w:rFonts w:ascii="Times New Roman" w:hAnsi="Times New Roman" w:cs="Times New Roman"/>
          <w:b/>
          <w:noProof/>
          <w:sz w:val="28"/>
          <w:szCs w:val="28"/>
          <w:lang w:eastAsia="en-MY"/>
        </w:rPr>
        <mc:AlternateContent>
          <mc:Choice Requires="wps">
            <w:drawing>
              <wp:anchor distT="0" distB="0" distL="114300" distR="114300" simplePos="0" relativeHeight="251660288" behindDoc="0" locked="0" layoutInCell="1" allowOverlap="1" wp14:anchorId="466B0D1B" wp14:editId="13E2AD43">
                <wp:simplePos x="0" y="0"/>
                <wp:positionH relativeFrom="column">
                  <wp:posOffset>1446530</wp:posOffset>
                </wp:positionH>
                <wp:positionV relativeFrom="paragraph">
                  <wp:posOffset>3810</wp:posOffset>
                </wp:positionV>
                <wp:extent cx="4390390" cy="2421890"/>
                <wp:effectExtent l="0" t="0" r="10160" b="16510"/>
                <wp:wrapNone/>
                <wp:docPr id="3" name="Rectangle 3"/>
                <wp:cNvGraphicFramePr/>
                <a:graphic xmlns:a="http://schemas.openxmlformats.org/drawingml/2006/main">
                  <a:graphicData uri="http://schemas.microsoft.com/office/word/2010/wordprocessingShape">
                    <wps:wsp>
                      <wps:cNvSpPr/>
                      <wps:spPr>
                        <a:xfrm>
                          <a:off x="0" y="0"/>
                          <a:ext cx="4390390" cy="24218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6BDB5" id="Rectangle 3" o:spid="_x0000_s1026" style="position:absolute;margin-left:113.9pt;margin-top:.3pt;width:345.7pt;height:1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" filled="f" strokecolor="#243f60 [1604]" strokeweight="2pt"/>
            </w:pict>
          </mc:Fallback>
        </mc:AlternateContent>
      </w:r>
      <w:r w:rsidR="008D0F06" w:rsidRPr="00E03B04">
        <w:rPr>
          <w:rFonts w:ascii="Times New Roman" w:hAnsi="Times New Roman" w:cs="Times New Roman"/>
          <w:b/>
          <w:sz w:val="28"/>
          <w:szCs w:val="28"/>
        </w:rPr>
        <w:t xml:space="preserve">                                      </w:t>
      </w:r>
      <w:r w:rsidR="00953508" w:rsidRPr="00E03B0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66C4A" w:rsidRPr="00E03B04">
        <w:rPr>
          <w:rFonts w:ascii="Times New Roman" w:hAnsi="Times New Roman" w:cs="Times New Roman"/>
          <w:b/>
          <w:sz w:val="28"/>
          <w:szCs w:val="28"/>
        </w:rPr>
        <w:t xml:space="preserve">  </w:t>
      </w:r>
      <w:r w:rsidR="00953508" w:rsidRPr="00E03B04">
        <w:rPr>
          <w:rFonts w:ascii="Times New Roman" w:hAnsi="Times New Roman" w:cs="Times New Roman"/>
          <w:b/>
          <w:sz w:val="28"/>
          <w:szCs w:val="28"/>
        </w:rPr>
        <w:t xml:space="preserve"> </w:t>
      </w:r>
      <w:r w:rsidR="008D0F06" w:rsidRPr="00E03B04">
        <w:rPr>
          <w:rFonts w:ascii="Times New Roman" w:hAnsi="Times New Roman" w:cs="Times New Roman"/>
          <w:b/>
          <w:sz w:val="28"/>
          <w:szCs w:val="28"/>
        </w:rPr>
        <w:t xml:space="preserve">A                               </w:t>
      </w:r>
      <w:r w:rsidR="00953508" w:rsidRPr="00E03B04">
        <w:rPr>
          <w:rFonts w:ascii="Times New Roman" w:hAnsi="Times New Roman" w:cs="Times New Roman"/>
          <w:b/>
          <w:sz w:val="28"/>
          <w:szCs w:val="28"/>
        </w:rPr>
        <w:t xml:space="preserve"> </w:t>
      </w:r>
      <w:r w:rsidR="00E66C4A" w:rsidRPr="00E03B0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A5C34" w:rsidRPr="00E03B04">
        <w:rPr>
          <w:rFonts w:ascii="Times New Roman" w:hAnsi="Times New Roman" w:cs="Times New Roman"/>
          <w:b/>
          <w:sz w:val="28"/>
          <w:szCs w:val="28"/>
        </w:rPr>
        <w:t xml:space="preserve">     </w:t>
      </w:r>
      <w:r w:rsidR="008D0F06" w:rsidRPr="00E03B04">
        <w:rPr>
          <w:rFonts w:ascii="Times New Roman" w:hAnsi="Times New Roman" w:cs="Times New Roman"/>
          <w:b/>
          <w:sz w:val="28"/>
          <w:szCs w:val="28"/>
        </w:rPr>
        <w:t xml:space="preserve"> B</w:t>
      </w:r>
    </w:p>
    <w:p w:rsidR="008D0F06" w:rsidRPr="00E03B04" w:rsidRDefault="008D0F06" w:rsidP="00624FA3">
      <w:pPr>
        <w:pStyle w:val="NoSpacing"/>
        <w:rPr>
          <w:rFonts w:ascii="Times New Roman" w:hAnsi="Times New Roman" w:cs="Times New Roman"/>
          <w:b/>
          <w:sz w:val="28"/>
          <w:szCs w:val="28"/>
        </w:rPr>
      </w:pPr>
      <w:r w:rsidRPr="00E03B04">
        <w:rPr>
          <w:rFonts w:ascii="Times New Roman" w:hAnsi="Times New Roman" w:cs="Times New Roman"/>
          <w:sz w:val="28"/>
          <w:szCs w:val="28"/>
        </w:rPr>
        <w:t xml:space="preserve">                    </w:t>
      </w:r>
      <w:r w:rsidR="00953508" w:rsidRPr="00E03B04">
        <w:rPr>
          <w:rFonts w:ascii="Times New Roman" w:hAnsi="Times New Roman" w:cs="Times New Roman"/>
          <w:sz w:val="28"/>
          <w:szCs w:val="28"/>
        </w:rPr>
        <w:t xml:space="preserve">                    </w:t>
      </w:r>
      <w:r w:rsidRPr="00E03B04">
        <w:rPr>
          <w:rFonts w:ascii="Times New Roman" w:hAnsi="Times New Roman" w:cs="Times New Roman"/>
          <w:sz w:val="28"/>
          <w:szCs w:val="28"/>
        </w:rPr>
        <w:t xml:space="preserve">  </w:t>
      </w:r>
      <w:r w:rsidR="00C52063">
        <w:rPr>
          <w:rFonts w:ascii="Times New Roman" w:hAnsi="Times New Roman" w:cs="Times New Roman"/>
          <w:sz w:val="28"/>
          <w:szCs w:val="28"/>
        </w:rPr>
        <w:t xml:space="preserve"> </w:t>
      </w:r>
      <w:r w:rsidR="00E66C4A" w:rsidRPr="00E03B04">
        <w:rPr>
          <w:rFonts w:ascii="Times New Roman" w:hAnsi="Times New Roman" w:cs="Times New Roman"/>
          <w:sz w:val="28"/>
          <w:szCs w:val="28"/>
        </w:rPr>
        <w:t xml:space="preserve"> </w:t>
      </w:r>
      <w:r w:rsidRPr="00E03B04">
        <w:rPr>
          <w:rFonts w:ascii="Times New Roman" w:hAnsi="Times New Roman" w:cs="Times New Roman"/>
          <w:b/>
          <w:sz w:val="28"/>
          <w:szCs w:val="28"/>
        </w:rPr>
        <w:t xml:space="preserve">Protect/ build    </w:t>
      </w:r>
      <w:r w:rsidR="00C52063">
        <w:rPr>
          <w:rFonts w:ascii="Times New Roman" w:hAnsi="Times New Roman" w:cs="Times New Roman"/>
          <w:b/>
          <w:sz w:val="28"/>
          <w:szCs w:val="28"/>
        </w:rPr>
        <w:t xml:space="preserve">               </w:t>
      </w:r>
      <w:r w:rsidRPr="00E03B04">
        <w:rPr>
          <w:rFonts w:ascii="Times New Roman" w:hAnsi="Times New Roman" w:cs="Times New Roman"/>
          <w:b/>
          <w:sz w:val="28"/>
          <w:szCs w:val="28"/>
        </w:rPr>
        <w:t>Product development</w:t>
      </w:r>
    </w:p>
    <w:p w:rsidR="008D0F06" w:rsidRPr="00E03B04" w:rsidRDefault="008D0F0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E66C4A" w:rsidRPr="00E03B04">
        <w:rPr>
          <w:rFonts w:ascii="Times New Roman" w:hAnsi="Times New Roman" w:cs="Times New Roman"/>
          <w:sz w:val="24"/>
          <w:szCs w:val="24"/>
        </w:rPr>
        <w:t xml:space="preserve">    </w:t>
      </w:r>
      <w:r w:rsidRPr="00E03B04">
        <w:rPr>
          <w:rFonts w:ascii="Times New Roman" w:hAnsi="Times New Roman" w:cs="Times New Roman"/>
          <w:sz w:val="24"/>
          <w:szCs w:val="24"/>
        </w:rPr>
        <w:t xml:space="preserve"> - Consolidation                    </w:t>
      </w:r>
      <w:r w:rsidR="00C52063">
        <w:rPr>
          <w:rFonts w:ascii="Times New Roman" w:hAnsi="Times New Roman" w:cs="Times New Roman"/>
          <w:sz w:val="24"/>
          <w:szCs w:val="24"/>
        </w:rPr>
        <w:t xml:space="preserve">    </w:t>
      </w:r>
      <w:r w:rsidR="00E66C4A" w:rsidRPr="00E03B04">
        <w:rPr>
          <w:rFonts w:ascii="Times New Roman" w:hAnsi="Times New Roman" w:cs="Times New Roman"/>
          <w:sz w:val="24"/>
          <w:szCs w:val="24"/>
        </w:rPr>
        <w:t xml:space="preserve"> </w:t>
      </w:r>
      <w:r w:rsidRPr="00E03B04">
        <w:rPr>
          <w:rFonts w:ascii="Times New Roman" w:hAnsi="Times New Roman" w:cs="Times New Roman"/>
          <w:sz w:val="24"/>
          <w:szCs w:val="24"/>
        </w:rPr>
        <w:t>- With existing capabilities</w:t>
      </w:r>
    </w:p>
    <w:p w:rsidR="00E66C4A" w:rsidRPr="00E03B04" w:rsidRDefault="00C52063" w:rsidP="00624F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D0F06" w:rsidRPr="00E03B04">
        <w:rPr>
          <w:rFonts w:ascii="Times New Roman" w:hAnsi="Times New Roman" w:cs="Times New Roman"/>
          <w:b/>
          <w:sz w:val="24"/>
          <w:szCs w:val="24"/>
        </w:rPr>
        <w:t>Existing</w:t>
      </w:r>
      <w:r w:rsidR="008D0F06" w:rsidRPr="00E03B04">
        <w:rPr>
          <w:rFonts w:ascii="Times New Roman" w:hAnsi="Times New Roman" w:cs="Times New Roman"/>
          <w:sz w:val="24"/>
          <w:szCs w:val="24"/>
        </w:rPr>
        <w:t xml:space="preserve">      </w:t>
      </w:r>
      <w:r>
        <w:rPr>
          <w:rFonts w:ascii="Times New Roman" w:hAnsi="Times New Roman" w:cs="Times New Roman"/>
          <w:sz w:val="24"/>
          <w:szCs w:val="24"/>
        </w:rPr>
        <w:t xml:space="preserve">  </w:t>
      </w:r>
      <w:r w:rsidR="00953508" w:rsidRPr="00E03B04">
        <w:rPr>
          <w:rFonts w:ascii="Times New Roman" w:hAnsi="Times New Roman" w:cs="Times New Roman"/>
          <w:sz w:val="24"/>
          <w:szCs w:val="24"/>
        </w:rPr>
        <w:t xml:space="preserve">  </w:t>
      </w:r>
      <w:r>
        <w:rPr>
          <w:rFonts w:ascii="Times New Roman" w:hAnsi="Times New Roman" w:cs="Times New Roman"/>
          <w:sz w:val="24"/>
          <w:szCs w:val="24"/>
        </w:rPr>
        <w:t xml:space="preserve">    </w:t>
      </w:r>
      <w:r w:rsidR="00E66C4A" w:rsidRPr="00E03B04">
        <w:rPr>
          <w:rFonts w:ascii="Times New Roman" w:hAnsi="Times New Roman" w:cs="Times New Roman"/>
          <w:sz w:val="24"/>
          <w:szCs w:val="24"/>
        </w:rPr>
        <w:t xml:space="preserve"> </w:t>
      </w:r>
      <w:r w:rsidR="008D0F06" w:rsidRPr="00E03B04">
        <w:rPr>
          <w:rFonts w:ascii="Times New Roman" w:hAnsi="Times New Roman" w:cs="Times New Roman"/>
          <w:sz w:val="24"/>
          <w:szCs w:val="24"/>
        </w:rPr>
        <w:t xml:space="preserve"> - Market penetration</w:t>
      </w:r>
      <w:r w:rsidR="00953508" w:rsidRPr="00E03B04">
        <w:rPr>
          <w:rFonts w:ascii="Times New Roman" w:hAnsi="Times New Roman" w:cs="Times New Roman"/>
          <w:sz w:val="24"/>
          <w:szCs w:val="24"/>
        </w:rPr>
        <w:t xml:space="preserve">            </w:t>
      </w:r>
      <w:r w:rsidR="008D0F06" w:rsidRPr="00E03B04">
        <w:rPr>
          <w:rFonts w:ascii="Times New Roman" w:hAnsi="Times New Roman" w:cs="Times New Roman"/>
          <w:sz w:val="24"/>
          <w:szCs w:val="24"/>
        </w:rPr>
        <w:t xml:space="preserve"> </w:t>
      </w:r>
      <w:r w:rsidR="00953508" w:rsidRPr="00E03B04">
        <w:rPr>
          <w:rFonts w:ascii="Times New Roman" w:hAnsi="Times New Roman" w:cs="Times New Roman"/>
          <w:sz w:val="24"/>
          <w:szCs w:val="24"/>
        </w:rPr>
        <w:t xml:space="preserve"> </w:t>
      </w:r>
      <w:r w:rsidR="00AA5C34" w:rsidRPr="00E03B04">
        <w:rPr>
          <w:rFonts w:ascii="Times New Roman" w:hAnsi="Times New Roman" w:cs="Times New Roman"/>
          <w:sz w:val="24"/>
          <w:szCs w:val="24"/>
        </w:rPr>
        <w:t xml:space="preserve"> </w:t>
      </w:r>
      <w:r>
        <w:rPr>
          <w:rFonts w:ascii="Times New Roman" w:hAnsi="Times New Roman" w:cs="Times New Roman"/>
          <w:sz w:val="24"/>
          <w:szCs w:val="24"/>
        </w:rPr>
        <w:t xml:space="preserve">  </w:t>
      </w:r>
      <w:r w:rsidR="00E66C4A" w:rsidRPr="00E03B04">
        <w:rPr>
          <w:rFonts w:ascii="Times New Roman" w:hAnsi="Times New Roman" w:cs="Times New Roman"/>
          <w:sz w:val="24"/>
          <w:szCs w:val="24"/>
        </w:rPr>
        <w:t>- With new capabilities</w:t>
      </w:r>
      <w:r w:rsidR="008D0F06" w:rsidRPr="00E03B04">
        <w:rPr>
          <w:rFonts w:ascii="Times New Roman" w:hAnsi="Times New Roman" w:cs="Times New Roman"/>
          <w:sz w:val="24"/>
          <w:szCs w:val="24"/>
        </w:rPr>
        <w:t xml:space="preserve">                                                                                       </w:t>
      </w:r>
      <w:r w:rsidR="00953508" w:rsidRPr="00E03B04">
        <w:rPr>
          <w:rFonts w:ascii="Times New Roman" w:hAnsi="Times New Roman" w:cs="Times New Roman"/>
          <w:sz w:val="24"/>
          <w:szCs w:val="24"/>
        </w:rPr>
        <w:t xml:space="preserve">            </w:t>
      </w:r>
      <w:r w:rsidR="008D0F06" w:rsidRPr="00E03B04">
        <w:rPr>
          <w:rFonts w:ascii="Times New Roman" w:hAnsi="Times New Roman" w:cs="Times New Roman"/>
          <w:sz w:val="24"/>
          <w:szCs w:val="24"/>
        </w:rPr>
        <w:t xml:space="preserve"> </w:t>
      </w:r>
      <w:r w:rsidR="00E66C4A" w:rsidRPr="00E03B04">
        <w:rPr>
          <w:rFonts w:ascii="Times New Roman" w:hAnsi="Times New Roman" w:cs="Times New Roman"/>
          <w:sz w:val="24"/>
          <w:szCs w:val="24"/>
        </w:rPr>
        <w:t xml:space="preserve">                                                                                                                                                                                                               </w:t>
      </w:r>
      <w:r w:rsidR="008D0F06" w:rsidRPr="00E03B04">
        <w:rPr>
          <w:rFonts w:ascii="Times New Roman" w:hAnsi="Times New Roman" w:cs="Times New Roman"/>
          <w:sz w:val="24"/>
          <w:szCs w:val="24"/>
        </w:rPr>
        <w:t xml:space="preserve"> </w:t>
      </w:r>
      <w:r w:rsidR="00953508" w:rsidRPr="00E03B04">
        <w:rPr>
          <w:rFonts w:ascii="Times New Roman" w:hAnsi="Times New Roman" w:cs="Times New Roman"/>
          <w:sz w:val="24"/>
          <w:szCs w:val="24"/>
        </w:rPr>
        <w:t xml:space="preserve">  </w:t>
      </w:r>
      <w:r w:rsidR="00E66C4A" w:rsidRPr="00E03B04">
        <w:rPr>
          <w:rFonts w:ascii="Times New Roman" w:hAnsi="Times New Roman" w:cs="Times New Roman"/>
          <w:sz w:val="24"/>
          <w:szCs w:val="24"/>
        </w:rPr>
        <w:t xml:space="preserve">                                                                                                </w:t>
      </w:r>
    </w:p>
    <w:p w:rsidR="00AA5C34" w:rsidRPr="00E03B04" w:rsidRDefault="00E66C4A"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AA5C34" w:rsidRPr="00E03B04">
        <w:rPr>
          <w:rFonts w:ascii="Times New Roman" w:hAnsi="Times New Roman" w:cs="Times New Roman"/>
          <w:sz w:val="24"/>
          <w:szCs w:val="24"/>
        </w:rPr>
        <w:t xml:space="preserve">         </w:t>
      </w:r>
      <w:r w:rsidR="00C52063">
        <w:rPr>
          <w:rFonts w:ascii="Times New Roman" w:hAnsi="Times New Roman" w:cs="Times New Roman"/>
          <w:sz w:val="24"/>
          <w:szCs w:val="24"/>
        </w:rPr>
        <w:t xml:space="preserve">              </w:t>
      </w:r>
      <w:r w:rsidRPr="00E03B04">
        <w:rPr>
          <w:rFonts w:ascii="Times New Roman" w:hAnsi="Times New Roman" w:cs="Times New Roman"/>
          <w:sz w:val="24"/>
          <w:szCs w:val="24"/>
        </w:rPr>
        <w:t xml:space="preserve"> </w:t>
      </w:r>
      <w:r w:rsidR="008D0F06" w:rsidRPr="00E03B04">
        <w:rPr>
          <w:rFonts w:ascii="Times New Roman" w:hAnsi="Times New Roman" w:cs="Times New Roman"/>
          <w:sz w:val="24"/>
          <w:szCs w:val="24"/>
        </w:rPr>
        <w:t xml:space="preserve">- Beyond current </w:t>
      </w:r>
      <w:r w:rsidR="00AA5C34" w:rsidRPr="00E03B04">
        <w:rPr>
          <w:rFonts w:ascii="Times New Roman" w:hAnsi="Times New Roman" w:cs="Times New Roman"/>
          <w:sz w:val="24"/>
          <w:szCs w:val="24"/>
        </w:rPr>
        <w:t>expectations</w:t>
      </w:r>
    </w:p>
    <w:p w:rsidR="008D0F06" w:rsidRPr="00E03B04" w:rsidRDefault="00AA5C34" w:rsidP="00624FA3">
      <w:pPr>
        <w:pStyle w:val="NoSpacing"/>
        <w:rPr>
          <w:rFonts w:ascii="Times New Roman" w:hAnsi="Times New Roman" w:cs="Times New Roman"/>
          <w:sz w:val="24"/>
          <w:szCs w:val="24"/>
        </w:rPr>
      </w:pPr>
      <w:r w:rsidRPr="00E03B04">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6EB66726" wp14:editId="66A00A1F">
                <wp:simplePos x="0" y="0"/>
                <wp:positionH relativeFrom="column">
                  <wp:posOffset>1449238</wp:posOffset>
                </wp:positionH>
                <wp:positionV relativeFrom="paragraph">
                  <wp:posOffset>90769</wp:posOffset>
                </wp:positionV>
                <wp:extent cx="4390390" cy="7620"/>
                <wp:effectExtent l="0" t="0" r="10160" b="30480"/>
                <wp:wrapNone/>
                <wp:docPr id="5" name="Straight Connector 5"/>
                <wp:cNvGraphicFramePr/>
                <a:graphic xmlns:a="http://schemas.openxmlformats.org/drawingml/2006/main">
                  <a:graphicData uri="http://schemas.microsoft.com/office/word/2010/wordprocessingShape">
                    <wps:wsp>
                      <wps:cNvCnPr/>
                      <wps:spPr>
                        <a:xfrm flipV="1">
                          <a:off x="0" y="0"/>
                          <a:ext cx="439039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47CB0" id="Straight Connector 5"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1pt,7.15pt" to="45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" strokecolor="#4579b8 [3044]"/>
            </w:pict>
          </mc:Fallback>
        </mc:AlternateContent>
      </w:r>
      <w:r w:rsidR="00E66C4A" w:rsidRPr="00E03B04">
        <w:rPr>
          <w:rFonts w:ascii="Times New Roman" w:hAnsi="Times New Roman" w:cs="Times New Roman"/>
          <w:sz w:val="24"/>
          <w:szCs w:val="24"/>
        </w:rPr>
        <w:t xml:space="preserve">                                                                                                                      </w:t>
      </w:r>
    </w:p>
    <w:p w:rsidR="008D0F06" w:rsidRPr="00E03B04" w:rsidRDefault="008D0F06" w:rsidP="00624FA3">
      <w:pPr>
        <w:pStyle w:val="NoSpacing"/>
        <w:rPr>
          <w:rFonts w:ascii="Times New Roman" w:hAnsi="Times New Roman" w:cs="Times New Roman"/>
          <w:b/>
          <w:sz w:val="24"/>
          <w:szCs w:val="24"/>
        </w:rPr>
      </w:pPr>
      <w:r w:rsidRPr="00E03B04">
        <w:rPr>
          <w:rFonts w:ascii="Times New Roman" w:hAnsi="Times New Roman" w:cs="Times New Roman"/>
          <w:sz w:val="24"/>
          <w:szCs w:val="24"/>
        </w:rPr>
        <w:t xml:space="preserve">      </w:t>
      </w:r>
      <w:r w:rsidRPr="00E03B04">
        <w:rPr>
          <w:rFonts w:ascii="Times New Roman" w:hAnsi="Times New Roman" w:cs="Times New Roman"/>
          <w:b/>
          <w:sz w:val="24"/>
          <w:szCs w:val="24"/>
        </w:rPr>
        <w:t xml:space="preserve">Markets               </w:t>
      </w:r>
      <w:r w:rsidR="00AA5C34" w:rsidRPr="00E03B04">
        <w:rPr>
          <w:rFonts w:ascii="Times New Roman" w:hAnsi="Times New Roman" w:cs="Times New Roman"/>
          <w:b/>
          <w:sz w:val="24"/>
          <w:szCs w:val="24"/>
        </w:rPr>
        <w:t xml:space="preserve">                               </w:t>
      </w:r>
      <w:r w:rsidR="00AA5C34" w:rsidRPr="00E03B04">
        <w:rPr>
          <w:rFonts w:ascii="Times New Roman" w:hAnsi="Times New Roman" w:cs="Times New Roman"/>
          <w:b/>
          <w:sz w:val="28"/>
          <w:szCs w:val="28"/>
        </w:rPr>
        <w:t xml:space="preserve">C                           </w:t>
      </w:r>
      <w:r w:rsidR="00C52063">
        <w:rPr>
          <w:rFonts w:ascii="Times New Roman" w:hAnsi="Times New Roman" w:cs="Times New Roman"/>
          <w:b/>
          <w:sz w:val="28"/>
          <w:szCs w:val="28"/>
        </w:rPr>
        <w:t xml:space="preserve">               </w:t>
      </w:r>
      <w:r w:rsidR="00AA5C34" w:rsidRPr="00E03B04">
        <w:rPr>
          <w:rFonts w:ascii="Times New Roman" w:hAnsi="Times New Roman" w:cs="Times New Roman"/>
          <w:b/>
          <w:sz w:val="28"/>
          <w:szCs w:val="28"/>
        </w:rPr>
        <w:t>D</w:t>
      </w:r>
      <w:r w:rsidR="00AA5C34" w:rsidRPr="00E03B04">
        <w:rPr>
          <w:rFonts w:ascii="Times New Roman" w:hAnsi="Times New Roman" w:cs="Times New Roman"/>
          <w:b/>
          <w:sz w:val="24"/>
          <w:szCs w:val="24"/>
        </w:rPr>
        <w:t xml:space="preserve">   </w:t>
      </w:r>
      <w:r w:rsidRPr="00E03B04">
        <w:rPr>
          <w:rFonts w:ascii="Times New Roman" w:hAnsi="Times New Roman" w:cs="Times New Roman"/>
          <w:b/>
          <w:sz w:val="28"/>
          <w:szCs w:val="28"/>
        </w:rPr>
        <w:t xml:space="preserve">                </w:t>
      </w:r>
      <w:r w:rsidR="00E66C4A" w:rsidRPr="00E03B04">
        <w:rPr>
          <w:rFonts w:ascii="Times New Roman" w:hAnsi="Times New Roman" w:cs="Times New Roman"/>
          <w:b/>
          <w:sz w:val="28"/>
          <w:szCs w:val="28"/>
        </w:rPr>
        <w:t xml:space="preserve">    </w:t>
      </w:r>
      <w:r w:rsidRPr="00E03B04">
        <w:rPr>
          <w:rFonts w:ascii="Times New Roman" w:hAnsi="Times New Roman" w:cs="Times New Roman"/>
          <w:b/>
          <w:sz w:val="28"/>
          <w:szCs w:val="28"/>
        </w:rPr>
        <w:t xml:space="preserve"> </w:t>
      </w:r>
    </w:p>
    <w:p w:rsidR="008D0F06" w:rsidRPr="00E03B04" w:rsidRDefault="008D0F06" w:rsidP="00E66C4A">
      <w:pPr>
        <w:pStyle w:val="NoSpacing"/>
        <w:tabs>
          <w:tab w:val="left" w:pos="7371"/>
        </w:tabs>
        <w:rPr>
          <w:rFonts w:ascii="Times New Roman" w:hAnsi="Times New Roman" w:cs="Times New Roman"/>
          <w:b/>
          <w:sz w:val="28"/>
          <w:szCs w:val="28"/>
        </w:rPr>
      </w:pPr>
      <w:r w:rsidRPr="00E03B04">
        <w:rPr>
          <w:rFonts w:ascii="Times New Roman" w:hAnsi="Times New Roman" w:cs="Times New Roman"/>
          <w:sz w:val="28"/>
          <w:szCs w:val="28"/>
        </w:rPr>
        <w:t xml:space="preserve">               </w:t>
      </w:r>
      <w:r w:rsidR="00953508" w:rsidRPr="00E03B04">
        <w:rPr>
          <w:rFonts w:ascii="Times New Roman" w:hAnsi="Times New Roman" w:cs="Times New Roman"/>
          <w:sz w:val="28"/>
          <w:szCs w:val="28"/>
        </w:rPr>
        <w:t xml:space="preserve">                         </w:t>
      </w:r>
      <w:r w:rsidRPr="00E03B04">
        <w:rPr>
          <w:rFonts w:ascii="Times New Roman" w:hAnsi="Times New Roman" w:cs="Times New Roman"/>
          <w:b/>
          <w:sz w:val="28"/>
          <w:szCs w:val="28"/>
        </w:rPr>
        <w:t>Market development</w:t>
      </w:r>
      <w:r w:rsidR="00C52063">
        <w:rPr>
          <w:rFonts w:ascii="Times New Roman" w:hAnsi="Times New Roman" w:cs="Times New Roman"/>
          <w:b/>
          <w:sz w:val="28"/>
          <w:szCs w:val="28"/>
        </w:rPr>
        <w:t xml:space="preserve">           </w:t>
      </w:r>
      <w:r w:rsidR="00953508" w:rsidRPr="00E03B04">
        <w:rPr>
          <w:rFonts w:ascii="Times New Roman" w:hAnsi="Times New Roman" w:cs="Times New Roman"/>
          <w:b/>
          <w:sz w:val="28"/>
          <w:szCs w:val="28"/>
        </w:rPr>
        <w:t>Diversification</w:t>
      </w:r>
    </w:p>
    <w:p w:rsidR="00953508" w:rsidRPr="00E03B04" w:rsidRDefault="00953508" w:rsidP="00624FA3">
      <w:pPr>
        <w:pStyle w:val="NoSpacing"/>
        <w:rPr>
          <w:rFonts w:ascii="Times New Roman" w:hAnsi="Times New Roman" w:cs="Times New Roman"/>
          <w:sz w:val="24"/>
          <w:szCs w:val="24"/>
        </w:rPr>
      </w:pPr>
      <w:r w:rsidRPr="00E03B04">
        <w:rPr>
          <w:rFonts w:ascii="Times New Roman" w:hAnsi="Times New Roman" w:cs="Times New Roman"/>
          <w:b/>
          <w:sz w:val="24"/>
          <w:szCs w:val="24"/>
        </w:rPr>
        <w:t xml:space="preserve">                     </w:t>
      </w:r>
      <w:r w:rsidR="00E66C4A" w:rsidRPr="00E03B04">
        <w:rPr>
          <w:rFonts w:ascii="Times New Roman" w:hAnsi="Times New Roman" w:cs="Times New Roman"/>
          <w:b/>
          <w:sz w:val="24"/>
          <w:szCs w:val="24"/>
        </w:rPr>
        <w:t xml:space="preserve">  </w:t>
      </w:r>
      <w:r w:rsidR="00AA5C34" w:rsidRPr="00E03B04">
        <w:rPr>
          <w:rFonts w:ascii="Times New Roman" w:hAnsi="Times New Roman" w:cs="Times New Roman"/>
          <w:b/>
          <w:sz w:val="24"/>
          <w:szCs w:val="24"/>
        </w:rPr>
        <w:t xml:space="preserve">   </w:t>
      </w:r>
      <w:r w:rsidR="00E66C4A" w:rsidRPr="00E03B04">
        <w:rPr>
          <w:rFonts w:ascii="Times New Roman" w:hAnsi="Times New Roman" w:cs="Times New Roman"/>
          <w:b/>
          <w:sz w:val="24"/>
          <w:szCs w:val="24"/>
        </w:rPr>
        <w:t xml:space="preserve"> </w:t>
      </w:r>
      <w:r w:rsidRPr="00E03B04">
        <w:rPr>
          <w:rFonts w:ascii="Times New Roman" w:hAnsi="Times New Roman" w:cs="Times New Roman"/>
          <w:b/>
          <w:sz w:val="24"/>
          <w:szCs w:val="24"/>
        </w:rPr>
        <w:t xml:space="preserve"> New</w:t>
      </w:r>
      <w:r w:rsidRPr="00E03B04">
        <w:rPr>
          <w:rFonts w:ascii="Times New Roman" w:hAnsi="Times New Roman" w:cs="Times New Roman"/>
          <w:sz w:val="24"/>
          <w:szCs w:val="24"/>
        </w:rPr>
        <w:t xml:space="preserve">    </w:t>
      </w:r>
      <w:r w:rsidR="00AA5C34" w:rsidRPr="00E03B04">
        <w:rPr>
          <w:rFonts w:ascii="Times New Roman" w:hAnsi="Times New Roman" w:cs="Times New Roman"/>
          <w:sz w:val="24"/>
          <w:szCs w:val="24"/>
        </w:rPr>
        <w:t xml:space="preserve">    </w:t>
      </w:r>
      <w:r w:rsidR="00C52063">
        <w:rPr>
          <w:rFonts w:ascii="Times New Roman" w:hAnsi="Times New Roman" w:cs="Times New Roman"/>
          <w:sz w:val="24"/>
          <w:szCs w:val="24"/>
        </w:rPr>
        <w:t xml:space="preserve">   </w:t>
      </w:r>
      <w:r w:rsidRPr="00E03B04">
        <w:rPr>
          <w:rFonts w:ascii="Times New Roman" w:hAnsi="Times New Roman" w:cs="Times New Roman"/>
          <w:sz w:val="24"/>
          <w:szCs w:val="24"/>
        </w:rPr>
        <w:t>- New segments</w:t>
      </w:r>
      <w:r w:rsidR="00C52063">
        <w:rPr>
          <w:rFonts w:ascii="Times New Roman" w:hAnsi="Times New Roman" w:cs="Times New Roman"/>
          <w:sz w:val="24"/>
          <w:szCs w:val="24"/>
        </w:rPr>
        <w:t xml:space="preserve">                            </w:t>
      </w:r>
      <w:r w:rsidRPr="00E03B04">
        <w:rPr>
          <w:rFonts w:ascii="Times New Roman" w:hAnsi="Times New Roman" w:cs="Times New Roman"/>
          <w:sz w:val="24"/>
          <w:szCs w:val="24"/>
        </w:rPr>
        <w:t xml:space="preserve"> - With existing capabilities</w:t>
      </w:r>
    </w:p>
    <w:p w:rsidR="00953508" w:rsidRPr="00E03B04" w:rsidRDefault="00953508"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AA5C34" w:rsidRPr="00E03B04">
        <w:rPr>
          <w:rFonts w:ascii="Times New Roman" w:hAnsi="Times New Roman" w:cs="Times New Roman"/>
          <w:sz w:val="24"/>
          <w:szCs w:val="24"/>
        </w:rPr>
        <w:t xml:space="preserve"> </w:t>
      </w:r>
      <w:r w:rsidRPr="00E03B04">
        <w:rPr>
          <w:rFonts w:ascii="Times New Roman" w:hAnsi="Times New Roman" w:cs="Times New Roman"/>
          <w:sz w:val="24"/>
          <w:szCs w:val="24"/>
        </w:rPr>
        <w:t xml:space="preserve">- New territories </w:t>
      </w:r>
      <w:r w:rsidR="00C52063">
        <w:rPr>
          <w:rFonts w:ascii="Times New Roman" w:hAnsi="Times New Roman" w:cs="Times New Roman"/>
          <w:sz w:val="24"/>
          <w:szCs w:val="24"/>
        </w:rPr>
        <w:t xml:space="preserve">                           </w:t>
      </w:r>
      <w:r w:rsidRPr="00E03B04">
        <w:rPr>
          <w:rFonts w:ascii="Times New Roman" w:hAnsi="Times New Roman" w:cs="Times New Roman"/>
          <w:sz w:val="24"/>
          <w:szCs w:val="24"/>
        </w:rPr>
        <w:t>- With new capabilities</w:t>
      </w:r>
    </w:p>
    <w:p w:rsidR="00E66C4A" w:rsidRPr="00E03B04" w:rsidRDefault="00953508"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 New uses           </w:t>
      </w:r>
      <w:r w:rsidR="00C52063">
        <w:rPr>
          <w:rFonts w:ascii="Times New Roman" w:hAnsi="Times New Roman" w:cs="Times New Roman"/>
          <w:sz w:val="24"/>
          <w:szCs w:val="24"/>
        </w:rPr>
        <w:t xml:space="preserve">                          </w:t>
      </w:r>
      <w:r w:rsidRPr="00E03B04">
        <w:rPr>
          <w:rFonts w:ascii="Times New Roman" w:hAnsi="Times New Roman" w:cs="Times New Roman"/>
          <w:sz w:val="24"/>
          <w:szCs w:val="24"/>
        </w:rPr>
        <w:t xml:space="preserve">- Beyond current </w:t>
      </w:r>
    </w:p>
    <w:p w:rsidR="00953508" w:rsidRPr="00E03B04" w:rsidRDefault="00E66C4A"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C52063">
        <w:rPr>
          <w:rFonts w:ascii="Times New Roman" w:hAnsi="Times New Roman" w:cs="Times New Roman"/>
          <w:sz w:val="24"/>
          <w:szCs w:val="24"/>
        </w:rPr>
        <w:t xml:space="preserve">   </w:t>
      </w:r>
      <w:r w:rsidRPr="00E03B04">
        <w:rPr>
          <w:rFonts w:ascii="Times New Roman" w:hAnsi="Times New Roman" w:cs="Times New Roman"/>
          <w:sz w:val="24"/>
          <w:szCs w:val="24"/>
        </w:rPr>
        <w:t>- With</w:t>
      </w:r>
      <w:r w:rsidR="00BA1C63" w:rsidRPr="00E03B04">
        <w:rPr>
          <w:rFonts w:ascii="Times New Roman" w:hAnsi="Times New Roman" w:cs="Times New Roman"/>
          <w:sz w:val="24"/>
          <w:szCs w:val="24"/>
        </w:rPr>
        <w:t xml:space="preserve"> </w:t>
      </w:r>
      <w:r w:rsidRPr="00E03B04">
        <w:rPr>
          <w:rFonts w:ascii="Times New Roman" w:hAnsi="Times New Roman" w:cs="Times New Roman"/>
          <w:sz w:val="24"/>
          <w:szCs w:val="24"/>
        </w:rPr>
        <w:t>new ca</w:t>
      </w:r>
      <w:r w:rsidR="00C52063">
        <w:rPr>
          <w:rFonts w:ascii="Times New Roman" w:hAnsi="Times New Roman" w:cs="Times New Roman"/>
          <w:sz w:val="24"/>
          <w:szCs w:val="24"/>
        </w:rPr>
        <w:t xml:space="preserve">pabilities                    </w:t>
      </w:r>
      <w:r w:rsidR="00953508" w:rsidRPr="00E03B04">
        <w:rPr>
          <w:rFonts w:ascii="Times New Roman" w:hAnsi="Times New Roman" w:cs="Times New Roman"/>
          <w:sz w:val="24"/>
          <w:szCs w:val="24"/>
        </w:rPr>
        <w:t>expectations</w:t>
      </w:r>
    </w:p>
    <w:p w:rsidR="00953508" w:rsidRPr="00E03B04" w:rsidRDefault="00E66C4A"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953508" w:rsidRPr="00E03B04">
        <w:rPr>
          <w:rFonts w:ascii="Times New Roman" w:hAnsi="Times New Roman" w:cs="Times New Roman"/>
          <w:sz w:val="24"/>
          <w:szCs w:val="24"/>
        </w:rPr>
        <w:t xml:space="preserve">     </w:t>
      </w:r>
      <w:r w:rsidR="00C52063">
        <w:rPr>
          <w:rFonts w:ascii="Times New Roman" w:hAnsi="Times New Roman" w:cs="Times New Roman"/>
          <w:sz w:val="24"/>
          <w:szCs w:val="24"/>
        </w:rPr>
        <w:t xml:space="preserve">                           </w:t>
      </w:r>
      <w:r w:rsidR="00953508" w:rsidRPr="00E03B04">
        <w:rPr>
          <w:rFonts w:ascii="Times New Roman" w:hAnsi="Times New Roman" w:cs="Times New Roman"/>
          <w:sz w:val="24"/>
          <w:szCs w:val="24"/>
        </w:rPr>
        <w:t xml:space="preserve">- Beyond current expectations                       </w:t>
      </w:r>
    </w:p>
    <w:p w:rsidR="008D0F06" w:rsidRPr="00E03B04" w:rsidRDefault="00953508"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p>
    <w:p w:rsidR="00BC012A" w:rsidRPr="00E03B04" w:rsidRDefault="00BC012A" w:rsidP="00624FA3">
      <w:pPr>
        <w:pStyle w:val="NoSpacing"/>
        <w:rPr>
          <w:rFonts w:ascii="Times New Roman" w:hAnsi="Times New Roman" w:cs="Times New Roman"/>
          <w:sz w:val="24"/>
          <w:szCs w:val="24"/>
        </w:rPr>
      </w:pPr>
    </w:p>
    <w:p w:rsidR="005B4620" w:rsidRPr="00E03B04" w:rsidRDefault="007C374C" w:rsidP="00624FA3">
      <w:pPr>
        <w:pStyle w:val="NoSpacing"/>
        <w:rPr>
          <w:rFonts w:ascii="Times New Roman" w:hAnsi="Times New Roman" w:cs="Times New Roman"/>
          <w:sz w:val="24"/>
          <w:szCs w:val="24"/>
        </w:rPr>
      </w:pPr>
      <w:r w:rsidRPr="00E03B04">
        <w:rPr>
          <w:rFonts w:ascii="Times New Roman" w:hAnsi="Times New Roman" w:cs="Times New Roman"/>
          <w:b/>
          <w:sz w:val="24"/>
          <w:szCs w:val="24"/>
        </w:rPr>
        <w:t>Ansoff Matrix</w:t>
      </w:r>
      <w:r w:rsidRPr="00E03B04">
        <w:rPr>
          <w:rFonts w:ascii="Times New Roman" w:hAnsi="Times New Roman" w:cs="Times New Roman"/>
          <w:sz w:val="24"/>
          <w:szCs w:val="24"/>
        </w:rPr>
        <w:t xml:space="preserve"> shows the different strategies </w:t>
      </w:r>
      <w:r w:rsidR="005B4620" w:rsidRPr="00E03B04">
        <w:rPr>
          <w:rFonts w:ascii="Times New Roman" w:hAnsi="Times New Roman" w:cs="Times New Roman"/>
          <w:sz w:val="24"/>
          <w:szCs w:val="24"/>
        </w:rPr>
        <w:t>that are available to an organisation in terms of products and market coverage taking into consideration of its strategic capability and the expectations of its stakeholders.</w:t>
      </w:r>
    </w:p>
    <w:p w:rsidR="007C374C" w:rsidRPr="00E03B04" w:rsidRDefault="00D33347"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The development directions are represented in four different boxes in the matrix. In practice, a combination of development directions is usually pursued if organisations are to develop successfully in the future. E.g. the development into new markets usually requires some product changes too.</w:t>
      </w:r>
    </w:p>
    <w:p w:rsidR="00D33347" w:rsidRPr="00E03B04" w:rsidRDefault="00D33347" w:rsidP="00624FA3">
      <w:pPr>
        <w:pStyle w:val="NoSpacing"/>
        <w:rPr>
          <w:rFonts w:ascii="Times New Roman" w:hAnsi="Times New Roman" w:cs="Times New Roman"/>
          <w:sz w:val="24"/>
          <w:szCs w:val="24"/>
        </w:rPr>
      </w:pPr>
    </w:p>
    <w:p w:rsidR="007C374C" w:rsidRPr="00E03B04" w:rsidRDefault="007C374C"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A.  Protect and build on current position</w:t>
      </w:r>
      <w:r w:rsidR="005B4620" w:rsidRPr="00E03B04">
        <w:rPr>
          <w:rFonts w:ascii="Times New Roman" w:hAnsi="Times New Roman" w:cs="Times New Roman"/>
          <w:b/>
          <w:sz w:val="24"/>
          <w:szCs w:val="24"/>
        </w:rPr>
        <w:t xml:space="preserve"> in its current products and markets.</w:t>
      </w:r>
    </w:p>
    <w:p w:rsidR="005B4620" w:rsidRPr="00E03B04" w:rsidRDefault="007C374C"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The suggested </w:t>
      </w:r>
      <w:r w:rsidR="005B4620" w:rsidRPr="00E03B04">
        <w:rPr>
          <w:rFonts w:ascii="Times New Roman" w:hAnsi="Times New Roman" w:cs="Times New Roman"/>
          <w:sz w:val="24"/>
          <w:szCs w:val="24"/>
        </w:rPr>
        <w:t xml:space="preserve">strategic </w:t>
      </w:r>
      <w:r w:rsidRPr="00E03B04">
        <w:rPr>
          <w:rFonts w:ascii="Times New Roman" w:hAnsi="Times New Roman" w:cs="Times New Roman"/>
          <w:sz w:val="24"/>
          <w:szCs w:val="24"/>
        </w:rPr>
        <w:t xml:space="preserve">options are: </w:t>
      </w:r>
    </w:p>
    <w:p w:rsidR="005B4620" w:rsidRPr="00E03B04" w:rsidRDefault="005B4620"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(a) </w:t>
      </w:r>
      <w:r w:rsidR="00F33D1B" w:rsidRPr="00E03B04">
        <w:rPr>
          <w:rFonts w:ascii="Times New Roman" w:hAnsi="Times New Roman" w:cs="Times New Roman"/>
          <w:sz w:val="24"/>
          <w:szCs w:val="24"/>
        </w:rPr>
        <w:t>Consolidation</w:t>
      </w:r>
    </w:p>
    <w:p w:rsidR="007C374C" w:rsidRPr="00E03B04" w:rsidRDefault="005B4620"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(b)</w:t>
      </w:r>
      <w:r w:rsidR="007C374C" w:rsidRPr="00E03B04">
        <w:rPr>
          <w:rFonts w:ascii="Times New Roman" w:hAnsi="Times New Roman" w:cs="Times New Roman"/>
          <w:sz w:val="24"/>
          <w:szCs w:val="24"/>
        </w:rPr>
        <w:t xml:space="preserve"> </w:t>
      </w:r>
      <w:r w:rsidR="00F33D1B" w:rsidRPr="00E03B04">
        <w:rPr>
          <w:rFonts w:ascii="Times New Roman" w:hAnsi="Times New Roman" w:cs="Times New Roman"/>
          <w:sz w:val="24"/>
          <w:szCs w:val="24"/>
        </w:rPr>
        <w:t>Market</w:t>
      </w:r>
      <w:r w:rsidR="007C374C" w:rsidRPr="00E03B04">
        <w:rPr>
          <w:rFonts w:ascii="Times New Roman" w:hAnsi="Times New Roman" w:cs="Times New Roman"/>
          <w:sz w:val="24"/>
          <w:szCs w:val="24"/>
        </w:rPr>
        <w:t xml:space="preserve"> penetration.</w:t>
      </w:r>
    </w:p>
    <w:p w:rsidR="005B4620" w:rsidRPr="00E03B04" w:rsidRDefault="005B4620" w:rsidP="00624FA3">
      <w:pPr>
        <w:pStyle w:val="NoSpacing"/>
        <w:rPr>
          <w:rFonts w:ascii="Times New Roman" w:hAnsi="Times New Roman" w:cs="Times New Roman"/>
          <w:sz w:val="24"/>
          <w:szCs w:val="24"/>
        </w:rPr>
      </w:pPr>
    </w:p>
    <w:p w:rsidR="00822017" w:rsidRPr="00E03B04" w:rsidRDefault="00BC012A" w:rsidP="00822017">
      <w:pPr>
        <w:pStyle w:val="NoSpacing"/>
        <w:rPr>
          <w:rFonts w:ascii="Times New Roman" w:hAnsi="Times New Roman" w:cs="Times New Roman"/>
          <w:sz w:val="24"/>
          <w:szCs w:val="24"/>
        </w:rPr>
      </w:pPr>
      <w:r w:rsidRPr="00E03B04">
        <w:rPr>
          <w:rFonts w:ascii="Times New Roman" w:hAnsi="Times New Roman" w:cs="Times New Roman"/>
          <w:sz w:val="24"/>
          <w:szCs w:val="24"/>
        </w:rPr>
        <w:t>(a)</w:t>
      </w:r>
      <w:r w:rsidRPr="00E03B04">
        <w:rPr>
          <w:rFonts w:ascii="Times New Roman" w:hAnsi="Times New Roman" w:cs="Times New Roman"/>
          <w:b/>
          <w:sz w:val="24"/>
          <w:szCs w:val="24"/>
        </w:rPr>
        <w:t xml:space="preserve"> </w:t>
      </w:r>
      <w:r w:rsidR="00822017" w:rsidRPr="00E03B04">
        <w:rPr>
          <w:rFonts w:ascii="Times New Roman" w:hAnsi="Times New Roman" w:cs="Times New Roman"/>
          <w:b/>
          <w:sz w:val="24"/>
          <w:szCs w:val="24"/>
        </w:rPr>
        <w:t>Consolidation</w:t>
      </w:r>
    </w:p>
    <w:p w:rsidR="00822017" w:rsidRPr="00E03B04" w:rsidRDefault="00822017" w:rsidP="00822017">
      <w:pPr>
        <w:rPr>
          <w:rFonts w:ascii="Times New Roman" w:hAnsi="Times New Roman" w:cs="Times New Roman"/>
          <w:sz w:val="24"/>
          <w:szCs w:val="24"/>
        </w:rPr>
      </w:pPr>
      <w:r w:rsidRPr="00E03B04">
        <w:rPr>
          <w:rFonts w:ascii="Times New Roman" w:hAnsi="Times New Roman" w:cs="Times New Roman"/>
          <w:sz w:val="24"/>
          <w:szCs w:val="24"/>
        </w:rPr>
        <w:t>It is where organisations focus defensively on their current markets with current products.</w:t>
      </w:r>
    </w:p>
    <w:p w:rsidR="00822017" w:rsidRPr="00E03B04" w:rsidRDefault="00822017" w:rsidP="00822017">
      <w:pPr>
        <w:pStyle w:val="NoSpacing"/>
        <w:rPr>
          <w:rFonts w:ascii="Times New Roman" w:hAnsi="Times New Roman" w:cs="Times New Roman"/>
          <w:sz w:val="24"/>
          <w:szCs w:val="24"/>
        </w:rPr>
      </w:pPr>
      <w:r w:rsidRPr="00E03B04">
        <w:rPr>
          <w:rFonts w:ascii="Times New Roman" w:hAnsi="Times New Roman" w:cs="Times New Roman"/>
          <w:sz w:val="24"/>
          <w:szCs w:val="24"/>
        </w:rPr>
        <w:t>It takes in two forms:</w:t>
      </w:r>
    </w:p>
    <w:p w:rsidR="00822017" w:rsidRPr="00E03B04" w:rsidRDefault="00822017" w:rsidP="00822017">
      <w:pPr>
        <w:pStyle w:val="NoSpacing"/>
        <w:ind w:left="284" w:hanging="284"/>
        <w:rPr>
          <w:rFonts w:ascii="Times New Roman" w:hAnsi="Times New Roman" w:cs="Times New Roman"/>
          <w:sz w:val="24"/>
          <w:szCs w:val="24"/>
        </w:rPr>
      </w:pPr>
      <w:r w:rsidRPr="00E03B04">
        <w:rPr>
          <w:rFonts w:ascii="Times New Roman" w:hAnsi="Times New Roman" w:cs="Times New Roman"/>
          <w:sz w:val="24"/>
          <w:szCs w:val="24"/>
        </w:rPr>
        <w:t>1.  Defending market share – in the face of aggressive competitors who want to take more of the market share, the organisations defend their market shares by working very hard and by being creative to prevent the competitors from doing so. The defending organisations have to keep their market share in order to sustain the business in the long term. They spend more on R &amp; D and use differentiation strategies to build their customer loyalty.</w:t>
      </w:r>
    </w:p>
    <w:p w:rsidR="00822017" w:rsidRPr="00E03B04" w:rsidRDefault="00822017" w:rsidP="00822017">
      <w:pPr>
        <w:ind w:left="284" w:hanging="284"/>
        <w:rPr>
          <w:rFonts w:ascii="Times New Roman" w:hAnsi="Times New Roman" w:cs="Times New Roman"/>
          <w:sz w:val="24"/>
          <w:szCs w:val="24"/>
        </w:rPr>
      </w:pPr>
      <w:r w:rsidRPr="00E03B04">
        <w:rPr>
          <w:rFonts w:ascii="Times New Roman" w:hAnsi="Times New Roman" w:cs="Times New Roman"/>
          <w:sz w:val="24"/>
          <w:szCs w:val="24"/>
        </w:rPr>
        <w:t xml:space="preserve">2.  Downsizing or divestment – when the size of the market is declining, it is better to reduce the size of the business through closing capacity i.e. the production capacity. This is downsizing. In another way is to divest some activities i.e. selling some activities to other businesses.  </w:t>
      </w:r>
    </w:p>
    <w:p w:rsidR="00822017" w:rsidRPr="00E03B04" w:rsidRDefault="00822017" w:rsidP="00822017">
      <w:pPr>
        <w:rPr>
          <w:rFonts w:ascii="Times New Roman" w:hAnsi="Times New Roman" w:cs="Times New Roman"/>
          <w:sz w:val="24"/>
          <w:szCs w:val="24"/>
        </w:rPr>
      </w:pPr>
      <w:r w:rsidRPr="00E03B04">
        <w:rPr>
          <w:rFonts w:ascii="Times New Roman" w:hAnsi="Times New Roman" w:cs="Times New Roman"/>
          <w:sz w:val="24"/>
          <w:szCs w:val="24"/>
        </w:rPr>
        <w:t xml:space="preserve">The term ‘consolidation’ is so used to mean </w:t>
      </w:r>
      <w:r w:rsidRPr="00E03B04">
        <w:rPr>
          <w:rFonts w:ascii="Times New Roman" w:hAnsi="Times New Roman" w:cs="Times New Roman"/>
          <w:i/>
          <w:sz w:val="24"/>
          <w:szCs w:val="24"/>
        </w:rPr>
        <w:t>the strategies of buying up rivals in a fragmented industry</w:t>
      </w:r>
      <w:r w:rsidRPr="00E03B04">
        <w:rPr>
          <w:rFonts w:ascii="Times New Roman" w:hAnsi="Times New Roman" w:cs="Times New Roman"/>
          <w:sz w:val="24"/>
          <w:szCs w:val="24"/>
        </w:rPr>
        <w:t xml:space="preserve">. E.g. SABMiller acquiring the smaller beer producing companies in China, South Africa and in South America. By acquiring weaker competitors and closing capacity, the </w:t>
      </w:r>
      <w:r w:rsidRPr="00E03B04">
        <w:rPr>
          <w:rFonts w:ascii="Times New Roman" w:hAnsi="Times New Roman" w:cs="Times New Roman"/>
          <w:sz w:val="24"/>
          <w:szCs w:val="24"/>
        </w:rPr>
        <w:lastRenderedPageBreak/>
        <w:t xml:space="preserve">consolidating company can </w:t>
      </w:r>
      <w:r w:rsidRPr="00E03B04">
        <w:rPr>
          <w:rFonts w:ascii="Times New Roman" w:hAnsi="Times New Roman" w:cs="Times New Roman"/>
          <w:i/>
          <w:sz w:val="24"/>
          <w:szCs w:val="24"/>
        </w:rPr>
        <w:t>gain market power and increase overall efficiency</w:t>
      </w:r>
      <w:r w:rsidRPr="00E03B04">
        <w:rPr>
          <w:rFonts w:ascii="Times New Roman" w:hAnsi="Times New Roman" w:cs="Times New Roman"/>
          <w:sz w:val="24"/>
          <w:szCs w:val="24"/>
        </w:rPr>
        <w:t xml:space="preserve">. This form of consolidation is actually </w:t>
      </w:r>
      <w:r w:rsidRPr="00E03B04">
        <w:rPr>
          <w:rFonts w:ascii="Times New Roman" w:hAnsi="Times New Roman" w:cs="Times New Roman"/>
          <w:i/>
          <w:sz w:val="24"/>
          <w:szCs w:val="24"/>
        </w:rPr>
        <w:t>increasing the market share</w:t>
      </w:r>
      <w:r w:rsidRPr="00E03B04">
        <w:rPr>
          <w:rFonts w:ascii="Times New Roman" w:hAnsi="Times New Roman" w:cs="Times New Roman"/>
          <w:sz w:val="24"/>
          <w:szCs w:val="24"/>
        </w:rPr>
        <w:t xml:space="preserve">, and it is in fact a kind of </w:t>
      </w:r>
      <w:r w:rsidRPr="00E03B04">
        <w:rPr>
          <w:rFonts w:ascii="Times New Roman" w:hAnsi="Times New Roman" w:cs="Times New Roman"/>
          <w:i/>
          <w:sz w:val="24"/>
          <w:szCs w:val="24"/>
        </w:rPr>
        <w:t>market penetration</w:t>
      </w:r>
      <w:r w:rsidRPr="00E03B04">
        <w:rPr>
          <w:rFonts w:ascii="Times New Roman" w:hAnsi="Times New Roman" w:cs="Times New Roman"/>
          <w:sz w:val="24"/>
          <w:szCs w:val="24"/>
        </w:rPr>
        <w:t>. However, the motive here is essentially defensive.</w:t>
      </w:r>
    </w:p>
    <w:p w:rsidR="00822017" w:rsidRPr="00E03B04" w:rsidRDefault="00822017" w:rsidP="00822017">
      <w:pPr>
        <w:pStyle w:val="NoSpacing"/>
        <w:rPr>
          <w:rFonts w:ascii="Times New Roman" w:hAnsi="Times New Roman" w:cs="Times New Roman"/>
          <w:sz w:val="24"/>
          <w:szCs w:val="24"/>
        </w:rPr>
      </w:pPr>
      <w:r w:rsidRPr="00E03B04">
        <w:rPr>
          <w:rFonts w:ascii="Times New Roman" w:hAnsi="Times New Roman" w:cs="Times New Roman"/>
          <w:sz w:val="24"/>
          <w:szCs w:val="24"/>
        </w:rPr>
        <w:t>However, both consolidation and market penetration strategies such as mergers and acquisitions are by no means the only strategies to be used, their limitations may force managers to consider other strategic directions such as joint-ventures, strategic alliances and internal development.</w:t>
      </w:r>
    </w:p>
    <w:p w:rsidR="00822017" w:rsidRPr="00E03B04" w:rsidRDefault="00822017" w:rsidP="00822017">
      <w:pPr>
        <w:rPr>
          <w:rFonts w:ascii="Times New Roman" w:hAnsi="Times New Roman" w:cs="Times New Roman"/>
          <w:sz w:val="24"/>
          <w:szCs w:val="24"/>
        </w:rPr>
      </w:pPr>
      <w:r w:rsidRPr="00E03B04">
        <w:rPr>
          <w:rFonts w:ascii="Times New Roman" w:hAnsi="Times New Roman" w:cs="Times New Roman"/>
          <w:sz w:val="24"/>
          <w:szCs w:val="24"/>
        </w:rPr>
        <w:t>(Source: Johnson, Scholes &amp; Whittington, 2008, p. 260)</w:t>
      </w:r>
    </w:p>
    <w:p w:rsidR="00822017" w:rsidRPr="00E03B04" w:rsidRDefault="00822017" w:rsidP="00822017">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Across several industries, the extent and international scope of consolidation points to the </w:t>
      </w:r>
      <w:r w:rsidRPr="000A7D12">
        <w:rPr>
          <w:rFonts w:ascii="Times New Roman" w:hAnsi="Times New Roman" w:cs="Times New Roman"/>
          <w:b/>
          <w:i/>
          <w:sz w:val="24"/>
          <w:szCs w:val="24"/>
        </w:rPr>
        <w:t>primary benefit being less competition</w:t>
      </w:r>
      <w:r w:rsidRPr="00E03B04">
        <w:rPr>
          <w:rFonts w:ascii="Times New Roman" w:hAnsi="Times New Roman" w:cs="Times New Roman"/>
          <w:sz w:val="24"/>
          <w:szCs w:val="24"/>
        </w:rPr>
        <w:t xml:space="preserve">. The returns to less competition are not only monopoly profit. As British economist J. R. Hicks observed: “The best of all monopoly profits is a quiet life.”  In recent </w:t>
      </w:r>
      <w:r w:rsidR="00D06A0D" w:rsidRPr="00E03B04">
        <w:rPr>
          <w:rFonts w:ascii="Times New Roman" w:hAnsi="Times New Roman" w:cs="Times New Roman"/>
          <w:sz w:val="24"/>
          <w:szCs w:val="24"/>
        </w:rPr>
        <w:t xml:space="preserve">time </w:t>
      </w:r>
      <w:r w:rsidRPr="00E03B04">
        <w:rPr>
          <w:rFonts w:ascii="Times New Roman" w:hAnsi="Times New Roman" w:cs="Times New Roman"/>
          <w:sz w:val="24"/>
          <w:szCs w:val="24"/>
        </w:rPr>
        <w:t>concentration has increased sharply in several mature sectors. In particular:</w:t>
      </w:r>
    </w:p>
    <w:p w:rsidR="00822017" w:rsidRPr="00E03B04" w:rsidRDefault="00822017" w:rsidP="00D06A0D">
      <w:pPr>
        <w:pStyle w:val="ListParagraph"/>
        <w:numPr>
          <w:ilvl w:val="0"/>
          <w:numId w:val="15"/>
        </w:numPr>
        <w:ind w:left="426" w:hanging="284"/>
        <w:rPr>
          <w:rFonts w:ascii="Times New Roman" w:hAnsi="Times New Roman" w:cs="Times New Roman"/>
          <w:sz w:val="24"/>
          <w:szCs w:val="24"/>
        </w:rPr>
      </w:pPr>
      <w:r w:rsidRPr="00E03B04">
        <w:rPr>
          <w:rFonts w:ascii="Times New Roman" w:hAnsi="Times New Roman" w:cs="Times New Roman"/>
          <w:sz w:val="24"/>
          <w:szCs w:val="24"/>
        </w:rPr>
        <w:t>The world cement industry has been transformed by mergers and acquisitions from a fragmented industry populated by local producers to one dominated by 4  global groups:</w:t>
      </w:r>
    </w:p>
    <w:p w:rsidR="00822017" w:rsidRPr="00E03B04" w:rsidRDefault="00D06A0D" w:rsidP="00D06A0D">
      <w:pPr>
        <w:pStyle w:val="ListParagraph"/>
        <w:ind w:left="426" w:hanging="284"/>
        <w:rPr>
          <w:rFonts w:ascii="Times New Roman" w:hAnsi="Times New Roman" w:cs="Times New Roman"/>
          <w:sz w:val="24"/>
          <w:szCs w:val="24"/>
        </w:rPr>
      </w:pPr>
      <w:r w:rsidRPr="00E03B04">
        <w:rPr>
          <w:rFonts w:ascii="Times New Roman" w:hAnsi="Times New Roman" w:cs="Times New Roman"/>
          <w:sz w:val="24"/>
          <w:szCs w:val="24"/>
        </w:rPr>
        <w:t xml:space="preserve">      </w:t>
      </w:r>
      <w:r w:rsidR="00822017" w:rsidRPr="00E03B04">
        <w:rPr>
          <w:rFonts w:ascii="Times New Roman" w:hAnsi="Times New Roman" w:cs="Times New Roman"/>
          <w:sz w:val="24"/>
          <w:szCs w:val="24"/>
        </w:rPr>
        <w:t xml:space="preserve">Lafarge (France), Holcim (Switzerland), </w:t>
      </w:r>
      <w:proofErr w:type="spellStart"/>
      <w:r w:rsidR="00822017" w:rsidRPr="00E03B04">
        <w:rPr>
          <w:rFonts w:ascii="Times New Roman" w:hAnsi="Times New Roman" w:cs="Times New Roman"/>
          <w:sz w:val="24"/>
          <w:szCs w:val="24"/>
        </w:rPr>
        <w:t>Cemex</w:t>
      </w:r>
      <w:proofErr w:type="spellEnd"/>
      <w:r w:rsidR="00822017" w:rsidRPr="00E03B04">
        <w:rPr>
          <w:rFonts w:ascii="Times New Roman" w:hAnsi="Times New Roman" w:cs="Times New Roman"/>
          <w:sz w:val="24"/>
          <w:szCs w:val="24"/>
        </w:rPr>
        <w:t xml:space="preserve"> (Mexico) and Heidelberg (Germany).</w:t>
      </w:r>
    </w:p>
    <w:p w:rsidR="00822017" w:rsidRPr="00E03B04" w:rsidRDefault="00822017" w:rsidP="00D06A0D">
      <w:pPr>
        <w:pStyle w:val="ListParagraph"/>
        <w:numPr>
          <w:ilvl w:val="0"/>
          <w:numId w:val="15"/>
        </w:numPr>
        <w:ind w:left="426" w:hanging="284"/>
        <w:rPr>
          <w:rFonts w:ascii="Times New Roman" w:hAnsi="Times New Roman" w:cs="Times New Roman"/>
          <w:sz w:val="24"/>
          <w:szCs w:val="24"/>
        </w:rPr>
      </w:pPr>
      <w:r w:rsidRPr="00E03B04">
        <w:rPr>
          <w:rFonts w:ascii="Times New Roman" w:hAnsi="Times New Roman" w:cs="Times New Roman"/>
          <w:sz w:val="24"/>
          <w:szCs w:val="24"/>
        </w:rPr>
        <w:t>In oil and gas, a wave of mergers, triggered by BP’s merger with Amoco in 1997, has resulted in a small group of “supermajors” Exxon Mobil, Royal Dutch/Shell, BP-Amoco –Arco, Total-</w:t>
      </w:r>
      <w:proofErr w:type="spellStart"/>
      <w:r w:rsidRPr="00E03B04">
        <w:rPr>
          <w:rFonts w:ascii="Times New Roman" w:hAnsi="Times New Roman" w:cs="Times New Roman"/>
          <w:sz w:val="24"/>
          <w:szCs w:val="24"/>
        </w:rPr>
        <w:t>Fina</w:t>
      </w:r>
      <w:proofErr w:type="spellEnd"/>
      <w:r w:rsidRPr="00E03B04">
        <w:rPr>
          <w:rFonts w:ascii="Times New Roman" w:hAnsi="Times New Roman" w:cs="Times New Roman"/>
          <w:sz w:val="24"/>
          <w:szCs w:val="24"/>
        </w:rPr>
        <w:t>-Elf, ChevronTexaco, and Conoco-Philips.</w:t>
      </w:r>
    </w:p>
    <w:p w:rsidR="00822017" w:rsidRPr="00E03B04" w:rsidRDefault="00822017" w:rsidP="00D06A0D">
      <w:pPr>
        <w:pStyle w:val="ListParagraph"/>
        <w:numPr>
          <w:ilvl w:val="0"/>
          <w:numId w:val="15"/>
        </w:numPr>
        <w:ind w:left="426" w:hanging="284"/>
        <w:rPr>
          <w:rFonts w:ascii="Times New Roman" w:hAnsi="Times New Roman" w:cs="Times New Roman"/>
          <w:sz w:val="24"/>
          <w:szCs w:val="24"/>
        </w:rPr>
      </w:pPr>
      <w:r w:rsidRPr="00E03B04">
        <w:rPr>
          <w:rFonts w:ascii="Times New Roman" w:hAnsi="Times New Roman" w:cs="Times New Roman"/>
          <w:sz w:val="24"/>
          <w:szCs w:val="24"/>
        </w:rPr>
        <w:t>In investment banking has become dominated by a small group of “bulge bracket” players led by Citigroup, Goldman Sachs, Morgan Stanley Dean Witter, Merrill Lynch and UBS.</w:t>
      </w:r>
    </w:p>
    <w:p w:rsidR="00822017" w:rsidRPr="00E03B04" w:rsidRDefault="00822017" w:rsidP="00D06A0D">
      <w:pPr>
        <w:pStyle w:val="ListParagraph"/>
        <w:numPr>
          <w:ilvl w:val="0"/>
          <w:numId w:val="15"/>
        </w:numPr>
        <w:ind w:left="426" w:hanging="284"/>
        <w:rPr>
          <w:rFonts w:ascii="Times New Roman" w:hAnsi="Times New Roman" w:cs="Times New Roman"/>
          <w:sz w:val="24"/>
          <w:szCs w:val="24"/>
        </w:rPr>
      </w:pPr>
      <w:r w:rsidRPr="00E03B04">
        <w:rPr>
          <w:rFonts w:ascii="Times New Roman" w:hAnsi="Times New Roman" w:cs="Times New Roman"/>
          <w:sz w:val="24"/>
          <w:szCs w:val="24"/>
        </w:rPr>
        <w:t xml:space="preserve">In aluminium the leading groups – Alcan (US), </w:t>
      </w:r>
      <w:proofErr w:type="spellStart"/>
      <w:r w:rsidRPr="00E03B04">
        <w:rPr>
          <w:rFonts w:ascii="Times New Roman" w:hAnsi="Times New Roman" w:cs="Times New Roman"/>
          <w:sz w:val="24"/>
          <w:szCs w:val="24"/>
        </w:rPr>
        <w:t>RusAl</w:t>
      </w:r>
      <w:proofErr w:type="spellEnd"/>
      <w:r w:rsidRPr="00E03B04">
        <w:rPr>
          <w:rFonts w:ascii="Times New Roman" w:hAnsi="Times New Roman" w:cs="Times New Roman"/>
          <w:sz w:val="24"/>
          <w:szCs w:val="24"/>
        </w:rPr>
        <w:t xml:space="preserve"> (Russia), Alcan (Canada), </w:t>
      </w:r>
      <w:proofErr w:type="spellStart"/>
      <w:r w:rsidRPr="00E03B04">
        <w:rPr>
          <w:rFonts w:ascii="Times New Roman" w:hAnsi="Times New Roman" w:cs="Times New Roman"/>
          <w:sz w:val="24"/>
          <w:szCs w:val="24"/>
        </w:rPr>
        <w:t>Norsk</w:t>
      </w:r>
      <w:proofErr w:type="spellEnd"/>
      <w:r w:rsidRPr="00E03B04">
        <w:rPr>
          <w:rFonts w:ascii="Times New Roman" w:hAnsi="Times New Roman" w:cs="Times New Roman"/>
          <w:sz w:val="24"/>
          <w:szCs w:val="24"/>
        </w:rPr>
        <w:t xml:space="preserve"> Hydro (Norway), and Pechiney (France) – seem posed for yet more consolidation.</w:t>
      </w:r>
    </w:p>
    <w:p w:rsidR="00822017" w:rsidRPr="00E03B04" w:rsidRDefault="00822017" w:rsidP="00D06A0D">
      <w:pPr>
        <w:pStyle w:val="ListParagraph"/>
        <w:numPr>
          <w:ilvl w:val="0"/>
          <w:numId w:val="15"/>
        </w:numPr>
        <w:ind w:left="426" w:hanging="284"/>
        <w:rPr>
          <w:rFonts w:ascii="Times New Roman" w:hAnsi="Times New Roman" w:cs="Times New Roman"/>
          <w:sz w:val="24"/>
          <w:szCs w:val="24"/>
        </w:rPr>
      </w:pPr>
      <w:r w:rsidRPr="00E03B04">
        <w:rPr>
          <w:rFonts w:ascii="Times New Roman" w:hAnsi="Times New Roman" w:cs="Times New Roman"/>
          <w:sz w:val="24"/>
          <w:szCs w:val="24"/>
        </w:rPr>
        <w:t xml:space="preserve">Consolidation in alcoholic drinks has resulted in distilled spirits consolidating around three leading players – Diageo, Pernod-Ricard and Allied Domecq – and the beer sector featuring 4 massive global players – Anheuser Busch, </w:t>
      </w:r>
      <w:proofErr w:type="spellStart"/>
      <w:r w:rsidRPr="00E03B04">
        <w:rPr>
          <w:rFonts w:ascii="Times New Roman" w:hAnsi="Times New Roman" w:cs="Times New Roman"/>
          <w:sz w:val="24"/>
          <w:szCs w:val="24"/>
        </w:rPr>
        <w:t>Interbrew</w:t>
      </w:r>
      <w:proofErr w:type="spellEnd"/>
      <w:r w:rsidRPr="00E03B04">
        <w:rPr>
          <w:rFonts w:ascii="Times New Roman" w:hAnsi="Times New Roman" w:cs="Times New Roman"/>
          <w:sz w:val="24"/>
          <w:szCs w:val="24"/>
        </w:rPr>
        <w:t>, SAB Miller and Heineken.</w:t>
      </w:r>
    </w:p>
    <w:p w:rsidR="00822017" w:rsidRPr="00E03B04" w:rsidRDefault="00822017" w:rsidP="00822017">
      <w:pPr>
        <w:rPr>
          <w:rFonts w:ascii="Times New Roman" w:hAnsi="Times New Roman" w:cs="Times New Roman"/>
          <w:sz w:val="24"/>
          <w:szCs w:val="24"/>
        </w:rPr>
      </w:pPr>
      <w:r w:rsidRPr="00E03B04">
        <w:rPr>
          <w:rFonts w:ascii="Times New Roman" w:hAnsi="Times New Roman" w:cs="Times New Roman"/>
          <w:sz w:val="24"/>
          <w:szCs w:val="24"/>
        </w:rPr>
        <w:t>(Source: Robert M. Grant, 2005, Contemporary Strategy Analysis, 5</w:t>
      </w:r>
      <w:r w:rsidRPr="00E03B04">
        <w:rPr>
          <w:rFonts w:ascii="Times New Roman" w:hAnsi="Times New Roman" w:cs="Times New Roman"/>
          <w:sz w:val="24"/>
          <w:szCs w:val="24"/>
          <w:vertAlign w:val="superscript"/>
        </w:rPr>
        <w:t>th</w:t>
      </w:r>
      <w:r w:rsidRPr="00E03B04">
        <w:rPr>
          <w:rFonts w:ascii="Times New Roman" w:hAnsi="Times New Roman" w:cs="Times New Roman"/>
          <w:sz w:val="24"/>
          <w:szCs w:val="24"/>
        </w:rPr>
        <w:t xml:space="preserve"> </w:t>
      </w:r>
      <w:proofErr w:type="spellStart"/>
      <w:r w:rsidRPr="00E03B04">
        <w:rPr>
          <w:rFonts w:ascii="Times New Roman" w:hAnsi="Times New Roman" w:cs="Times New Roman"/>
          <w:sz w:val="24"/>
          <w:szCs w:val="24"/>
        </w:rPr>
        <w:t>edn</w:t>
      </w:r>
      <w:proofErr w:type="spellEnd"/>
      <w:r w:rsidRPr="00E03B04">
        <w:rPr>
          <w:rFonts w:ascii="Times New Roman" w:hAnsi="Times New Roman" w:cs="Times New Roman"/>
          <w:sz w:val="24"/>
          <w:szCs w:val="24"/>
        </w:rPr>
        <w:t xml:space="preserve">., Blackwater </w:t>
      </w:r>
      <w:proofErr w:type="gramStart"/>
      <w:r w:rsidRPr="00E03B04">
        <w:rPr>
          <w:rFonts w:ascii="Times New Roman" w:hAnsi="Times New Roman" w:cs="Times New Roman"/>
          <w:sz w:val="24"/>
          <w:szCs w:val="24"/>
        </w:rPr>
        <w:t>Publishing ,</w:t>
      </w:r>
      <w:proofErr w:type="gramEnd"/>
      <w:r w:rsidRPr="00E03B04">
        <w:rPr>
          <w:rFonts w:ascii="Times New Roman" w:hAnsi="Times New Roman" w:cs="Times New Roman"/>
          <w:sz w:val="24"/>
          <w:szCs w:val="24"/>
        </w:rPr>
        <w:t xml:space="preserve"> UK, pp. 512-513.)</w:t>
      </w:r>
      <w:r w:rsidR="006B7AC4">
        <w:rPr>
          <w:rFonts w:ascii="Times New Roman" w:hAnsi="Times New Roman" w:cs="Times New Roman"/>
          <w:sz w:val="24"/>
          <w:szCs w:val="24"/>
        </w:rPr>
        <w:t xml:space="preserve">  (Identify 6 benefits of consolidation from above passages.)</w:t>
      </w:r>
    </w:p>
    <w:p w:rsidR="00194ABD" w:rsidRPr="00E03B04" w:rsidRDefault="00194ABD" w:rsidP="00624FA3">
      <w:pPr>
        <w:pStyle w:val="NoSpacing"/>
        <w:rPr>
          <w:rFonts w:ascii="Times New Roman" w:hAnsi="Times New Roman" w:cs="Times New Roman"/>
          <w:b/>
          <w:sz w:val="24"/>
          <w:szCs w:val="24"/>
        </w:rPr>
      </w:pPr>
    </w:p>
    <w:p w:rsidR="00FF1626" w:rsidRPr="00E03B04" w:rsidRDefault="00FF1626"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What is consolidation and its importance or implications to organisations?</w:t>
      </w:r>
    </w:p>
    <w:p w:rsidR="005B4620" w:rsidRPr="00E03B04" w:rsidRDefault="005A549D"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Consolidation is an approach taken to protect and strengthen the position in the current markets with existing (current) products.</w:t>
      </w:r>
    </w:p>
    <w:p w:rsidR="005A549D" w:rsidRPr="00E03B04" w:rsidRDefault="005A549D"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As the markets become more competitive with new entrants and improved</w:t>
      </w:r>
      <w:r w:rsidR="003C5468" w:rsidRPr="00E03B04">
        <w:rPr>
          <w:rFonts w:ascii="Times New Roman" w:hAnsi="Times New Roman" w:cs="Times New Roman"/>
          <w:sz w:val="24"/>
          <w:szCs w:val="24"/>
        </w:rPr>
        <w:t xml:space="preserve"> performance of the competitors, the organisation in order to remain competitive has to consider and do much reshaping and innovation to its existing products and services. This means that the organisation has to depend on its resources and competences (capabilities, expertise, experiences, know-how and skills) to achieve successful new innovations in order to stay ahead of the competitors. This means the organisation has to consolida</w:t>
      </w:r>
      <w:r w:rsidR="00FF1626" w:rsidRPr="00E03B04">
        <w:rPr>
          <w:rFonts w:ascii="Times New Roman" w:hAnsi="Times New Roman" w:cs="Times New Roman"/>
          <w:sz w:val="24"/>
          <w:szCs w:val="24"/>
        </w:rPr>
        <w:t>te its position. It may require</w:t>
      </w:r>
      <w:r w:rsidR="003C5468" w:rsidRPr="00E03B04">
        <w:rPr>
          <w:rFonts w:ascii="Times New Roman" w:hAnsi="Times New Roman" w:cs="Times New Roman"/>
          <w:sz w:val="24"/>
          <w:szCs w:val="24"/>
        </w:rPr>
        <w:t xml:space="preserve"> the organisation to downsizing or withdrawal from some activities such as:</w:t>
      </w:r>
    </w:p>
    <w:p w:rsidR="003C5468" w:rsidRPr="00E03B04" w:rsidRDefault="007E1B4E" w:rsidP="003C5468">
      <w:pPr>
        <w:pStyle w:val="NoSpacing"/>
        <w:numPr>
          <w:ilvl w:val="0"/>
          <w:numId w:val="1"/>
        </w:numPr>
        <w:rPr>
          <w:rFonts w:ascii="Times New Roman" w:hAnsi="Times New Roman" w:cs="Times New Roman"/>
          <w:sz w:val="24"/>
          <w:szCs w:val="24"/>
        </w:rPr>
      </w:pPr>
      <w:r w:rsidRPr="00E03B04">
        <w:rPr>
          <w:rFonts w:ascii="Times New Roman" w:hAnsi="Times New Roman" w:cs="Times New Roman"/>
          <w:sz w:val="24"/>
          <w:szCs w:val="24"/>
        </w:rPr>
        <w:t>There</w:t>
      </w:r>
      <w:r w:rsidR="003C5468" w:rsidRPr="00E03B04">
        <w:rPr>
          <w:rFonts w:ascii="Times New Roman" w:hAnsi="Times New Roman" w:cs="Times New Roman"/>
          <w:sz w:val="24"/>
          <w:szCs w:val="24"/>
        </w:rPr>
        <w:t xml:space="preserve"> are products at the declining stage of their life cycles and can no longer compete profitably in the market.</w:t>
      </w:r>
    </w:p>
    <w:p w:rsidR="003C5468" w:rsidRPr="00E03B04" w:rsidRDefault="007E1B4E" w:rsidP="003C5468">
      <w:pPr>
        <w:pStyle w:val="NoSpacing"/>
        <w:numPr>
          <w:ilvl w:val="0"/>
          <w:numId w:val="1"/>
        </w:numPr>
        <w:rPr>
          <w:rFonts w:ascii="Times New Roman" w:hAnsi="Times New Roman" w:cs="Times New Roman"/>
          <w:sz w:val="24"/>
          <w:szCs w:val="24"/>
        </w:rPr>
      </w:pPr>
      <w:r w:rsidRPr="00E03B04">
        <w:rPr>
          <w:rFonts w:ascii="Times New Roman" w:hAnsi="Times New Roman" w:cs="Times New Roman"/>
          <w:sz w:val="24"/>
          <w:szCs w:val="24"/>
        </w:rPr>
        <w:lastRenderedPageBreak/>
        <w:t>The value of the of the company’s products or assets are changing overtime and it may be better to sell them while they still have some value in a speculative market.</w:t>
      </w:r>
    </w:p>
    <w:p w:rsidR="007E1B4E" w:rsidRPr="00E03B04" w:rsidRDefault="007E1B4E" w:rsidP="007E1B4E">
      <w:pPr>
        <w:pStyle w:val="NoSpacing"/>
        <w:ind w:left="720"/>
        <w:rPr>
          <w:rFonts w:ascii="Times New Roman" w:hAnsi="Times New Roman" w:cs="Times New Roman"/>
          <w:sz w:val="24"/>
          <w:szCs w:val="24"/>
        </w:rPr>
      </w:pPr>
      <w:r w:rsidRPr="00E03B04">
        <w:rPr>
          <w:rFonts w:ascii="Times New Roman" w:hAnsi="Times New Roman" w:cs="Times New Roman"/>
          <w:sz w:val="24"/>
          <w:szCs w:val="24"/>
        </w:rPr>
        <w:t>The product line is no longer attractive in the market because of newer technological development with more attractive cost of production.</w:t>
      </w:r>
    </w:p>
    <w:p w:rsidR="007E1B4E" w:rsidRPr="00E03B04" w:rsidRDefault="007E1B4E" w:rsidP="003C5468">
      <w:pPr>
        <w:pStyle w:val="NoSpacing"/>
        <w:numPr>
          <w:ilvl w:val="0"/>
          <w:numId w:val="1"/>
        </w:numPr>
        <w:rPr>
          <w:rFonts w:ascii="Times New Roman" w:hAnsi="Times New Roman" w:cs="Times New Roman"/>
          <w:sz w:val="24"/>
          <w:szCs w:val="24"/>
        </w:rPr>
      </w:pPr>
      <w:r w:rsidRPr="00E03B04">
        <w:rPr>
          <w:rFonts w:ascii="Times New Roman" w:hAnsi="Times New Roman" w:cs="Times New Roman"/>
          <w:sz w:val="24"/>
          <w:szCs w:val="24"/>
        </w:rPr>
        <w:t>The company has serious competitive disadvantage e.g. cannot secure the resources or not able to reach the competitive level of the leaders in the market overall or the niches or segments of the market.</w:t>
      </w:r>
    </w:p>
    <w:p w:rsidR="007E1B4E" w:rsidRPr="00E03B04" w:rsidRDefault="007E1B4E" w:rsidP="003C5468">
      <w:pPr>
        <w:pStyle w:val="NoSpacing"/>
        <w:numPr>
          <w:ilvl w:val="0"/>
          <w:numId w:val="1"/>
        </w:numPr>
        <w:rPr>
          <w:rFonts w:ascii="Times New Roman" w:hAnsi="Times New Roman" w:cs="Times New Roman"/>
          <w:sz w:val="24"/>
          <w:szCs w:val="24"/>
        </w:rPr>
      </w:pPr>
      <w:r w:rsidRPr="00E03B04">
        <w:rPr>
          <w:rFonts w:ascii="Times New Roman" w:hAnsi="Times New Roman" w:cs="Times New Roman"/>
          <w:sz w:val="24"/>
          <w:szCs w:val="24"/>
        </w:rPr>
        <w:t>Giving priority to certain activities. By downsizing or withdrawing of some activities enable re</w:t>
      </w:r>
      <w:r w:rsidR="0008795E" w:rsidRPr="00E03B04">
        <w:rPr>
          <w:rFonts w:ascii="Times New Roman" w:hAnsi="Times New Roman" w:cs="Times New Roman"/>
          <w:sz w:val="24"/>
          <w:szCs w:val="24"/>
        </w:rPr>
        <w:t>sources to be made available for other activities to achieve competitive situation.</w:t>
      </w:r>
    </w:p>
    <w:p w:rsidR="0008795E" w:rsidRPr="00E03B04" w:rsidRDefault="0008795E" w:rsidP="003C5468">
      <w:pPr>
        <w:pStyle w:val="NoSpacing"/>
        <w:numPr>
          <w:ilvl w:val="0"/>
          <w:numId w:val="1"/>
        </w:numPr>
        <w:rPr>
          <w:rFonts w:ascii="Times New Roman" w:hAnsi="Times New Roman" w:cs="Times New Roman"/>
          <w:sz w:val="24"/>
          <w:szCs w:val="24"/>
        </w:rPr>
      </w:pPr>
      <w:r w:rsidRPr="00E03B04">
        <w:rPr>
          <w:rFonts w:ascii="Times New Roman" w:hAnsi="Times New Roman" w:cs="Times New Roman"/>
          <w:sz w:val="24"/>
          <w:szCs w:val="24"/>
        </w:rPr>
        <w:t xml:space="preserve">The stakeholders may want the downsizing and withdrawing from the markets. </w:t>
      </w:r>
    </w:p>
    <w:p w:rsidR="0008795E" w:rsidRPr="00E03B04" w:rsidRDefault="0008795E" w:rsidP="0008795E">
      <w:pPr>
        <w:pStyle w:val="NoSpacing"/>
        <w:rPr>
          <w:rFonts w:ascii="Times New Roman" w:hAnsi="Times New Roman" w:cs="Times New Roman"/>
          <w:sz w:val="24"/>
          <w:szCs w:val="24"/>
        </w:rPr>
      </w:pPr>
    </w:p>
    <w:p w:rsidR="0008795E" w:rsidRPr="00E03B04" w:rsidRDefault="0008795E" w:rsidP="0008795E">
      <w:pPr>
        <w:pStyle w:val="NoSpacing"/>
        <w:rPr>
          <w:rFonts w:ascii="Times New Roman" w:hAnsi="Times New Roman" w:cs="Times New Roman"/>
          <w:sz w:val="24"/>
          <w:szCs w:val="24"/>
        </w:rPr>
      </w:pPr>
      <w:r w:rsidRPr="00E03B04">
        <w:rPr>
          <w:rFonts w:ascii="Times New Roman" w:hAnsi="Times New Roman" w:cs="Times New Roman"/>
          <w:b/>
          <w:i/>
          <w:sz w:val="24"/>
          <w:szCs w:val="24"/>
        </w:rPr>
        <w:t>On the other hand</w:t>
      </w:r>
      <w:r w:rsidRPr="00E03B04">
        <w:rPr>
          <w:rFonts w:ascii="Times New Roman" w:hAnsi="Times New Roman" w:cs="Times New Roman"/>
          <w:sz w:val="24"/>
          <w:szCs w:val="24"/>
        </w:rPr>
        <w:t xml:space="preserve">, consolidation may be used to maintain market share in existing markets. </w:t>
      </w:r>
    </w:p>
    <w:p w:rsidR="003C5468" w:rsidRPr="00E03B04" w:rsidRDefault="00C5394C"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This is particularly important to companies with high market share. They have cumulative experience and have learnt to do activities more efficiently, develop cor</w:t>
      </w:r>
      <w:r w:rsidR="004C132E" w:rsidRPr="00E03B04">
        <w:rPr>
          <w:rFonts w:ascii="Times New Roman" w:hAnsi="Times New Roman" w:cs="Times New Roman"/>
          <w:sz w:val="24"/>
          <w:szCs w:val="24"/>
        </w:rPr>
        <w:t xml:space="preserve">e competences </w:t>
      </w:r>
      <w:proofErr w:type="gramStart"/>
      <w:r w:rsidR="004C132E" w:rsidRPr="00E03B04">
        <w:rPr>
          <w:rFonts w:ascii="Times New Roman" w:hAnsi="Times New Roman" w:cs="Times New Roman"/>
          <w:sz w:val="24"/>
          <w:szCs w:val="24"/>
        </w:rPr>
        <w:t xml:space="preserve">and </w:t>
      </w:r>
      <w:r w:rsidRPr="00E03B04">
        <w:rPr>
          <w:rFonts w:ascii="Times New Roman" w:hAnsi="Times New Roman" w:cs="Times New Roman"/>
          <w:sz w:val="24"/>
          <w:szCs w:val="24"/>
        </w:rPr>
        <w:t xml:space="preserve"> gain</w:t>
      </w:r>
      <w:proofErr w:type="gramEnd"/>
      <w:r w:rsidRPr="00E03B04">
        <w:rPr>
          <w:rFonts w:ascii="Times New Roman" w:hAnsi="Times New Roman" w:cs="Times New Roman"/>
          <w:sz w:val="24"/>
          <w:szCs w:val="24"/>
        </w:rPr>
        <w:t xml:space="preserve"> competitive advantage. </w:t>
      </w:r>
    </w:p>
    <w:p w:rsidR="007C374C" w:rsidRPr="00E03B04" w:rsidRDefault="00C5394C"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These high share organisations have a number of advantages over their competitors.  </w:t>
      </w:r>
      <w:r w:rsidR="004C132E" w:rsidRPr="00E03B04">
        <w:rPr>
          <w:rFonts w:ascii="Times New Roman" w:hAnsi="Times New Roman" w:cs="Times New Roman"/>
          <w:sz w:val="24"/>
          <w:szCs w:val="24"/>
        </w:rPr>
        <w:t>E.g. t</w:t>
      </w:r>
      <w:r w:rsidRPr="00E03B04">
        <w:rPr>
          <w:rFonts w:ascii="Times New Roman" w:hAnsi="Times New Roman" w:cs="Times New Roman"/>
          <w:sz w:val="24"/>
          <w:szCs w:val="24"/>
        </w:rPr>
        <w:t>hey have high asset turnovers, purchase/sales ratios and R &amp; D/Sales</w:t>
      </w:r>
      <w:r w:rsidR="00DB3167" w:rsidRPr="00E03B04">
        <w:rPr>
          <w:rFonts w:ascii="Times New Roman" w:hAnsi="Times New Roman" w:cs="Times New Roman"/>
          <w:sz w:val="24"/>
          <w:szCs w:val="24"/>
        </w:rPr>
        <w:t xml:space="preserve"> ratios and attain econ</w:t>
      </w:r>
      <w:r w:rsidR="004C132E" w:rsidRPr="00E03B04">
        <w:rPr>
          <w:rFonts w:ascii="Times New Roman" w:hAnsi="Times New Roman" w:cs="Times New Roman"/>
          <w:sz w:val="24"/>
          <w:szCs w:val="24"/>
        </w:rPr>
        <w:t>omies of scale. With the ample financial resources they are able</w:t>
      </w:r>
      <w:r w:rsidR="00DB3167" w:rsidRPr="00E03B04">
        <w:rPr>
          <w:rFonts w:ascii="Times New Roman" w:hAnsi="Times New Roman" w:cs="Times New Roman"/>
          <w:sz w:val="24"/>
          <w:szCs w:val="24"/>
        </w:rPr>
        <w:t xml:space="preserve"> to </w:t>
      </w:r>
      <w:r w:rsidR="004C132E" w:rsidRPr="00E03B04">
        <w:rPr>
          <w:rFonts w:ascii="Times New Roman" w:hAnsi="Times New Roman" w:cs="Times New Roman"/>
          <w:sz w:val="24"/>
          <w:szCs w:val="24"/>
        </w:rPr>
        <w:t xml:space="preserve">sustain </w:t>
      </w:r>
      <w:r w:rsidR="00194ABD" w:rsidRPr="00E03B04">
        <w:rPr>
          <w:rFonts w:ascii="Times New Roman" w:hAnsi="Times New Roman" w:cs="Times New Roman"/>
          <w:sz w:val="24"/>
          <w:szCs w:val="24"/>
        </w:rPr>
        <w:t>spending on</w:t>
      </w:r>
      <w:r w:rsidR="00DB3167" w:rsidRPr="00E03B04">
        <w:rPr>
          <w:rFonts w:ascii="Times New Roman" w:hAnsi="Times New Roman" w:cs="Times New Roman"/>
          <w:sz w:val="24"/>
          <w:szCs w:val="24"/>
        </w:rPr>
        <w:t xml:space="preserve"> R &amp; D, </w:t>
      </w:r>
      <w:r w:rsidR="004C132E" w:rsidRPr="00E03B04">
        <w:rPr>
          <w:rFonts w:ascii="Times New Roman" w:hAnsi="Times New Roman" w:cs="Times New Roman"/>
          <w:sz w:val="24"/>
          <w:szCs w:val="24"/>
        </w:rPr>
        <w:t>and develop</w:t>
      </w:r>
      <w:r w:rsidR="00DB3167" w:rsidRPr="00E03B04">
        <w:rPr>
          <w:rFonts w:ascii="Times New Roman" w:hAnsi="Times New Roman" w:cs="Times New Roman"/>
          <w:sz w:val="24"/>
          <w:szCs w:val="24"/>
        </w:rPr>
        <w:t xml:space="preserve"> high priced quality products</w:t>
      </w:r>
      <w:r w:rsidR="004C132E" w:rsidRPr="00E03B04">
        <w:rPr>
          <w:rFonts w:ascii="Times New Roman" w:hAnsi="Times New Roman" w:cs="Times New Roman"/>
          <w:sz w:val="24"/>
          <w:szCs w:val="24"/>
        </w:rPr>
        <w:t>.</w:t>
      </w:r>
      <w:r w:rsidR="00DB3167" w:rsidRPr="00E03B04">
        <w:rPr>
          <w:rFonts w:ascii="Times New Roman" w:hAnsi="Times New Roman" w:cs="Times New Roman"/>
          <w:sz w:val="24"/>
          <w:szCs w:val="24"/>
        </w:rPr>
        <w:t xml:space="preserve"> </w:t>
      </w:r>
    </w:p>
    <w:p w:rsidR="004C132E" w:rsidRPr="00E03B04" w:rsidRDefault="004C132E"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However, high market share and size are two different things. There are l</w:t>
      </w:r>
      <w:r w:rsidR="00FF1626" w:rsidRPr="00E03B04">
        <w:rPr>
          <w:rFonts w:ascii="Times New Roman" w:hAnsi="Times New Roman" w:cs="Times New Roman"/>
          <w:sz w:val="24"/>
          <w:szCs w:val="24"/>
        </w:rPr>
        <w:t>arge firms which do not dominate the</w:t>
      </w:r>
      <w:r w:rsidRPr="00E03B04">
        <w:rPr>
          <w:rFonts w:ascii="Times New Roman" w:hAnsi="Times New Roman" w:cs="Times New Roman"/>
          <w:sz w:val="24"/>
          <w:szCs w:val="24"/>
        </w:rPr>
        <w:t xml:space="preserve"> markets in which they operat</w:t>
      </w:r>
      <w:r w:rsidR="00FF1626" w:rsidRPr="00E03B04">
        <w:rPr>
          <w:rFonts w:ascii="Times New Roman" w:hAnsi="Times New Roman" w:cs="Times New Roman"/>
          <w:sz w:val="24"/>
          <w:szCs w:val="24"/>
        </w:rPr>
        <w:t>e</w:t>
      </w:r>
      <w:r w:rsidRPr="00E03B04">
        <w:rPr>
          <w:rFonts w:ascii="Times New Roman" w:hAnsi="Times New Roman" w:cs="Times New Roman"/>
          <w:sz w:val="24"/>
          <w:szCs w:val="24"/>
        </w:rPr>
        <w:t xml:space="preserve"> e.g. Sainsbury in UK grocery retailing.  There are also small firms that dominate market segments e.g. Dolby in sound systems or Pure digital in digital radios.</w:t>
      </w:r>
    </w:p>
    <w:p w:rsidR="007C374C" w:rsidRPr="00E03B04" w:rsidRDefault="00FF162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It is important to note that gaining and holding market share during the growth stage of the product life cycle is important since it may give advantage during the maturity stage.</w:t>
      </w:r>
    </w:p>
    <w:p w:rsidR="00C52063" w:rsidRDefault="00D56B81" w:rsidP="00624FA3">
      <w:pPr>
        <w:pStyle w:val="NoSpacing"/>
        <w:rPr>
          <w:rFonts w:ascii="Times New Roman" w:hAnsi="Times New Roman" w:cs="Times New Roman"/>
          <w:sz w:val="24"/>
          <w:szCs w:val="24"/>
        </w:rPr>
      </w:pPr>
      <w:r>
        <w:rPr>
          <w:rFonts w:ascii="Times New Roman" w:hAnsi="Times New Roman" w:cs="Times New Roman"/>
          <w:sz w:val="24"/>
          <w:szCs w:val="24"/>
        </w:rPr>
        <w:t>(How is consolidation important to a business?)</w:t>
      </w:r>
    </w:p>
    <w:p w:rsidR="00D56B81" w:rsidRPr="00E03B04" w:rsidRDefault="00D56B81" w:rsidP="00624FA3">
      <w:pPr>
        <w:pStyle w:val="NoSpacing"/>
        <w:rPr>
          <w:rFonts w:ascii="Times New Roman" w:hAnsi="Times New Roman" w:cs="Times New Roman"/>
          <w:sz w:val="24"/>
          <w:szCs w:val="24"/>
        </w:rPr>
      </w:pPr>
    </w:p>
    <w:p w:rsidR="00FF1626" w:rsidRPr="00E03B04" w:rsidRDefault="00683759"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(b) </w:t>
      </w:r>
      <w:r w:rsidR="00FF1626" w:rsidRPr="00E03B04">
        <w:rPr>
          <w:rFonts w:ascii="Times New Roman" w:hAnsi="Times New Roman" w:cs="Times New Roman"/>
          <w:b/>
          <w:sz w:val="24"/>
          <w:szCs w:val="24"/>
        </w:rPr>
        <w:t>Market Penetration</w:t>
      </w:r>
      <w:r w:rsidR="00FF1626" w:rsidRPr="00E03B04">
        <w:rPr>
          <w:rFonts w:ascii="Times New Roman" w:hAnsi="Times New Roman" w:cs="Times New Roman"/>
          <w:sz w:val="24"/>
          <w:szCs w:val="24"/>
        </w:rPr>
        <w:t xml:space="preserve"> – </w:t>
      </w:r>
      <w:r w:rsidR="00FF1626" w:rsidRPr="00E03B04">
        <w:rPr>
          <w:rFonts w:ascii="Times New Roman" w:hAnsi="Times New Roman" w:cs="Times New Roman"/>
          <w:b/>
          <w:sz w:val="24"/>
          <w:szCs w:val="24"/>
        </w:rPr>
        <w:t>it is a strategy that is used to gain market share.</w:t>
      </w:r>
    </w:p>
    <w:p w:rsidR="009F39C1" w:rsidRPr="00E03B04" w:rsidRDefault="00FF1626"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If an organisation has the competences to improve its product quality or to sustain its innovation</w:t>
      </w:r>
      <w:r w:rsidR="009F39C1" w:rsidRPr="00E03B04">
        <w:rPr>
          <w:rFonts w:ascii="Times New Roman" w:hAnsi="Times New Roman" w:cs="Times New Roman"/>
          <w:sz w:val="24"/>
          <w:szCs w:val="24"/>
        </w:rPr>
        <w:t xml:space="preserve"> or to increase its marketing activities – these are means of achieving market penetration.</w:t>
      </w:r>
    </w:p>
    <w:p w:rsidR="009F39C1" w:rsidRPr="00E03B04" w:rsidRDefault="009F39C1"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However for an organisation to achieve a policy of market penetration will depend on:</w:t>
      </w:r>
    </w:p>
    <w:p w:rsidR="009F39C1" w:rsidRPr="00E03B04" w:rsidRDefault="009F39C1"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1.  There is a growing market.</w:t>
      </w:r>
    </w:p>
    <w:p w:rsidR="009F39C1" w:rsidRPr="00E03B04" w:rsidRDefault="009F39C1"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2.  There is no issue on having resources needed for penetrating a market.</w:t>
      </w:r>
    </w:p>
    <w:p w:rsidR="009F39C1" w:rsidRPr="00E03B04" w:rsidRDefault="009F39C1"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3.  There is complacency of market leaders to allow the taking of market shares. E.g. Virgin’s </w:t>
      </w:r>
    </w:p>
    <w:p w:rsidR="009F39C1" w:rsidRDefault="009F39C1"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proofErr w:type="gramStart"/>
      <w:r w:rsidRPr="00E03B04">
        <w:rPr>
          <w:rFonts w:ascii="Times New Roman" w:hAnsi="Times New Roman" w:cs="Times New Roman"/>
          <w:sz w:val="24"/>
          <w:szCs w:val="24"/>
        </w:rPr>
        <w:t>extensions</w:t>
      </w:r>
      <w:proofErr w:type="gramEnd"/>
      <w:r w:rsidRPr="00E03B04">
        <w:rPr>
          <w:rFonts w:ascii="Times New Roman" w:hAnsi="Times New Roman" w:cs="Times New Roman"/>
          <w:sz w:val="24"/>
          <w:szCs w:val="24"/>
        </w:rPr>
        <w:t xml:space="preserve"> into airlines and financial sectors.</w:t>
      </w:r>
    </w:p>
    <w:p w:rsidR="00220AF5" w:rsidRPr="00E03B04" w:rsidRDefault="00220AF5" w:rsidP="00624FA3">
      <w:pPr>
        <w:pStyle w:val="NoSpacing"/>
        <w:rPr>
          <w:rFonts w:ascii="Times New Roman" w:hAnsi="Times New Roman" w:cs="Times New Roman"/>
          <w:sz w:val="24"/>
          <w:szCs w:val="24"/>
        </w:rPr>
      </w:pPr>
    </w:p>
    <w:p w:rsidR="00D56B81" w:rsidRDefault="00D56B81" w:rsidP="00624FA3">
      <w:pPr>
        <w:pStyle w:val="NoSpacing"/>
        <w:rPr>
          <w:rFonts w:ascii="Times New Roman" w:hAnsi="Times New Roman" w:cs="Times New Roman"/>
          <w:b/>
          <w:sz w:val="24"/>
          <w:szCs w:val="24"/>
        </w:rPr>
      </w:pPr>
    </w:p>
    <w:p w:rsidR="009F39C1" w:rsidRPr="00E03B04" w:rsidRDefault="00D33347"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B. </w:t>
      </w:r>
      <w:r w:rsidR="009F39C1" w:rsidRPr="00E03B04">
        <w:rPr>
          <w:rFonts w:ascii="Times New Roman" w:hAnsi="Times New Roman" w:cs="Times New Roman"/>
          <w:b/>
          <w:sz w:val="24"/>
          <w:szCs w:val="24"/>
        </w:rPr>
        <w:t>Product Development</w:t>
      </w:r>
      <w:r w:rsidR="007C5ACD" w:rsidRPr="00E03B04">
        <w:rPr>
          <w:rFonts w:ascii="Times New Roman" w:hAnsi="Times New Roman" w:cs="Times New Roman"/>
          <w:b/>
          <w:sz w:val="24"/>
          <w:szCs w:val="24"/>
        </w:rPr>
        <w:t xml:space="preserve"> in Existing M</w:t>
      </w:r>
      <w:r w:rsidR="007B547A" w:rsidRPr="00E03B04">
        <w:rPr>
          <w:rFonts w:ascii="Times New Roman" w:hAnsi="Times New Roman" w:cs="Times New Roman"/>
          <w:b/>
          <w:sz w:val="24"/>
          <w:szCs w:val="24"/>
        </w:rPr>
        <w:t xml:space="preserve">arket </w:t>
      </w:r>
    </w:p>
    <w:p w:rsidR="007B547A" w:rsidRPr="00E03B04" w:rsidRDefault="007B547A"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Changes in the existing market demand for new products or services and as a consequence organisations are forced to come out with new products or modified existing products. The </w:t>
      </w:r>
      <w:r w:rsidR="001753A7" w:rsidRPr="00E03B04">
        <w:rPr>
          <w:rFonts w:ascii="Times New Roman" w:hAnsi="Times New Roman" w:cs="Times New Roman"/>
          <w:sz w:val="24"/>
          <w:szCs w:val="24"/>
        </w:rPr>
        <w:t>changes in the market provide opportunities</w:t>
      </w:r>
      <w:r w:rsidRPr="00E03B04">
        <w:rPr>
          <w:rFonts w:ascii="Times New Roman" w:hAnsi="Times New Roman" w:cs="Times New Roman"/>
          <w:sz w:val="24"/>
          <w:szCs w:val="24"/>
        </w:rPr>
        <w:t xml:space="preserve"> for organisation to compete in the existing market and to maintain its marketing position, if not to become a market leader in the industry it is in.  Sometimes the organisation may be able to do so with i</w:t>
      </w:r>
      <w:r w:rsidR="00194ABD">
        <w:rPr>
          <w:rFonts w:ascii="Times New Roman" w:hAnsi="Times New Roman" w:cs="Times New Roman"/>
          <w:sz w:val="24"/>
          <w:szCs w:val="24"/>
        </w:rPr>
        <w:t xml:space="preserve">ts existing capabilities (i.e. </w:t>
      </w:r>
      <w:r w:rsidRPr="00E03B04">
        <w:rPr>
          <w:rFonts w:ascii="Times New Roman" w:hAnsi="Times New Roman" w:cs="Times New Roman"/>
          <w:sz w:val="24"/>
          <w:szCs w:val="24"/>
        </w:rPr>
        <w:t>the knowledge, expertise and skill and core competences). For example</w:t>
      </w:r>
      <w:r w:rsidR="001753A7" w:rsidRPr="00E03B04">
        <w:rPr>
          <w:rFonts w:ascii="Times New Roman" w:hAnsi="Times New Roman" w:cs="Times New Roman"/>
          <w:sz w:val="24"/>
          <w:szCs w:val="24"/>
        </w:rPr>
        <w:t>:</w:t>
      </w:r>
    </w:p>
    <w:p w:rsidR="001753A7" w:rsidRPr="00E03B04" w:rsidRDefault="001753A7" w:rsidP="001753A7">
      <w:pPr>
        <w:pStyle w:val="NoSpacing"/>
        <w:numPr>
          <w:ilvl w:val="0"/>
          <w:numId w:val="2"/>
        </w:numPr>
        <w:rPr>
          <w:rFonts w:ascii="Times New Roman" w:hAnsi="Times New Roman" w:cs="Times New Roman"/>
          <w:sz w:val="24"/>
          <w:szCs w:val="24"/>
        </w:rPr>
      </w:pPr>
      <w:r w:rsidRPr="00E03B04">
        <w:rPr>
          <w:rFonts w:ascii="Times New Roman" w:hAnsi="Times New Roman" w:cs="Times New Roman"/>
          <w:sz w:val="24"/>
          <w:szCs w:val="24"/>
        </w:rPr>
        <w:t>Able to follow the changing needs of customers.</w:t>
      </w:r>
    </w:p>
    <w:p w:rsidR="001753A7" w:rsidRPr="00E03B04" w:rsidRDefault="001753A7" w:rsidP="001753A7">
      <w:pPr>
        <w:pStyle w:val="NoSpacing"/>
        <w:numPr>
          <w:ilvl w:val="0"/>
          <w:numId w:val="2"/>
        </w:numPr>
        <w:rPr>
          <w:rFonts w:ascii="Times New Roman" w:hAnsi="Times New Roman" w:cs="Times New Roman"/>
          <w:sz w:val="24"/>
          <w:szCs w:val="24"/>
        </w:rPr>
      </w:pPr>
      <w:r w:rsidRPr="00E03B04">
        <w:rPr>
          <w:rFonts w:ascii="Times New Roman" w:hAnsi="Times New Roman" w:cs="Times New Roman"/>
          <w:sz w:val="24"/>
          <w:szCs w:val="24"/>
        </w:rPr>
        <w:t xml:space="preserve">Able to come out with new products or modified existing products for those products with short life cycles. </w:t>
      </w:r>
    </w:p>
    <w:p w:rsidR="001753A7" w:rsidRPr="00E03B04" w:rsidRDefault="001753A7" w:rsidP="001753A7">
      <w:pPr>
        <w:pStyle w:val="NoSpacing"/>
        <w:numPr>
          <w:ilvl w:val="0"/>
          <w:numId w:val="2"/>
        </w:numPr>
        <w:rPr>
          <w:rFonts w:ascii="Times New Roman" w:hAnsi="Times New Roman" w:cs="Times New Roman"/>
          <w:sz w:val="24"/>
          <w:szCs w:val="24"/>
        </w:rPr>
      </w:pPr>
      <w:r w:rsidRPr="00E03B04">
        <w:rPr>
          <w:rFonts w:ascii="Times New Roman" w:hAnsi="Times New Roman" w:cs="Times New Roman"/>
          <w:sz w:val="24"/>
          <w:szCs w:val="24"/>
        </w:rPr>
        <w:lastRenderedPageBreak/>
        <w:t xml:space="preserve">Able to create new </w:t>
      </w:r>
      <w:r w:rsidRPr="00383771">
        <w:rPr>
          <w:rFonts w:ascii="Times New Roman" w:hAnsi="Times New Roman" w:cs="Times New Roman"/>
          <w:i/>
          <w:sz w:val="24"/>
          <w:szCs w:val="24"/>
        </w:rPr>
        <w:t>critical success factors</w:t>
      </w:r>
      <w:r w:rsidRPr="00E03B04">
        <w:rPr>
          <w:rFonts w:ascii="Times New Roman" w:hAnsi="Times New Roman" w:cs="Times New Roman"/>
          <w:sz w:val="24"/>
          <w:szCs w:val="24"/>
        </w:rPr>
        <w:t xml:space="preserve"> (CSFs) when the existing ones are no longer able to provide the competitive advantage.</w:t>
      </w:r>
    </w:p>
    <w:p w:rsidR="001753A7" w:rsidRPr="00E03B04" w:rsidRDefault="001753A7" w:rsidP="001753A7">
      <w:pPr>
        <w:pStyle w:val="NoSpacing"/>
        <w:rPr>
          <w:rFonts w:ascii="Times New Roman" w:hAnsi="Times New Roman" w:cs="Times New Roman"/>
          <w:sz w:val="24"/>
          <w:szCs w:val="24"/>
        </w:rPr>
      </w:pPr>
      <w:r w:rsidRPr="00E03B04">
        <w:rPr>
          <w:rFonts w:ascii="Times New Roman" w:hAnsi="Times New Roman" w:cs="Times New Roman"/>
          <w:sz w:val="24"/>
          <w:szCs w:val="24"/>
        </w:rPr>
        <w:t>The development of new products may appear to be interesting and attractive but it may not meet the expectations and create dilemmas for organisations. For example:</w:t>
      </w:r>
    </w:p>
    <w:p w:rsidR="001753A7" w:rsidRPr="00E03B04" w:rsidRDefault="001753A7" w:rsidP="001753A7">
      <w:pPr>
        <w:pStyle w:val="NoSpacing"/>
        <w:numPr>
          <w:ilvl w:val="0"/>
          <w:numId w:val="3"/>
        </w:numPr>
        <w:rPr>
          <w:rFonts w:ascii="Times New Roman" w:hAnsi="Times New Roman" w:cs="Times New Roman"/>
          <w:sz w:val="24"/>
          <w:szCs w:val="24"/>
        </w:rPr>
      </w:pPr>
      <w:r w:rsidRPr="00E03B04">
        <w:rPr>
          <w:rFonts w:ascii="Times New Roman" w:hAnsi="Times New Roman" w:cs="Times New Roman"/>
          <w:sz w:val="24"/>
          <w:szCs w:val="24"/>
        </w:rPr>
        <w:t>The process to create a new product is risky, expensive and potentially unprofitable.</w:t>
      </w:r>
      <w:r w:rsidR="00F50A66" w:rsidRPr="00E03B04">
        <w:rPr>
          <w:rFonts w:ascii="Times New Roman" w:hAnsi="Times New Roman" w:cs="Times New Roman"/>
          <w:sz w:val="24"/>
          <w:szCs w:val="24"/>
        </w:rPr>
        <w:t xml:space="preserve"> There are many creative ideas but not many of them could not be innovated or serve useful purposes in the market.  There is a need to have creative people but they are not easy to find even though they can be trained to develop the creative skills.</w:t>
      </w:r>
    </w:p>
    <w:p w:rsidR="00F50A66" w:rsidRPr="00E03B04" w:rsidRDefault="00F50A66" w:rsidP="001753A7">
      <w:pPr>
        <w:pStyle w:val="NoSpacing"/>
        <w:numPr>
          <w:ilvl w:val="0"/>
          <w:numId w:val="3"/>
        </w:numPr>
        <w:rPr>
          <w:rFonts w:ascii="Times New Roman" w:hAnsi="Times New Roman" w:cs="Times New Roman"/>
          <w:sz w:val="24"/>
          <w:szCs w:val="24"/>
        </w:rPr>
      </w:pPr>
      <w:r w:rsidRPr="00E03B04">
        <w:rPr>
          <w:rFonts w:ascii="Times New Roman" w:hAnsi="Times New Roman" w:cs="Times New Roman"/>
          <w:sz w:val="24"/>
          <w:szCs w:val="24"/>
        </w:rPr>
        <w:t>Organisations are forced to develop new products if they want to remain in the market.  It becomes unacceptable not to develop new products.  This is providing an opportunity for others to acquire the organisation.</w:t>
      </w:r>
    </w:p>
    <w:p w:rsidR="00F50A66" w:rsidRPr="00E03B04" w:rsidRDefault="00F50A66" w:rsidP="00F50A66">
      <w:pPr>
        <w:pStyle w:val="NoSpacing"/>
        <w:ind w:left="360"/>
        <w:rPr>
          <w:rFonts w:ascii="Times New Roman" w:hAnsi="Times New Roman" w:cs="Times New Roman"/>
          <w:sz w:val="24"/>
          <w:szCs w:val="24"/>
        </w:rPr>
      </w:pPr>
    </w:p>
    <w:p w:rsidR="00383771" w:rsidRDefault="00383771" w:rsidP="00D33347">
      <w:pPr>
        <w:pStyle w:val="NoSpacing"/>
        <w:rPr>
          <w:rFonts w:ascii="Times New Roman" w:hAnsi="Times New Roman" w:cs="Times New Roman"/>
          <w:b/>
          <w:sz w:val="24"/>
          <w:szCs w:val="24"/>
        </w:rPr>
      </w:pPr>
    </w:p>
    <w:p w:rsidR="007C5ACD" w:rsidRPr="00E03B04" w:rsidRDefault="00D33347" w:rsidP="00D33347">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C. </w:t>
      </w:r>
      <w:r w:rsidR="007C5ACD" w:rsidRPr="00E03B04">
        <w:rPr>
          <w:rFonts w:ascii="Times New Roman" w:hAnsi="Times New Roman" w:cs="Times New Roman"/>
          <w:b/>
          <w:sz w:val="24"/>
          <w:szCs w:val="24"/>
        </w:rPr>
        <w:t>Market Development</w:t>
      </w:r>
    </w:p>
    <w:p w:rsidR="00F50A66" w:rsidRPr="00E03B04" w:rsidRDefault="00F50A66" w:rsidP="00D33347">
      <w:pPr>
        <w:pStyle w:val="NoSpacing"/>
        <w:rPr>
          <w:rFonts w:ascii="Times New Roman" w:hAnsi="Times New Roman" w:cs="Times New Roman"/>
          <w:sz w:val="24"/>
          <w:szCs w:val="24"/>
        </w:rPr>
      </w:pPr>
      <w:r w:rsidRPr="00E03B04">
        <w:rPr>
          <w:rFonts w:ascii="Times New Roman" w:hAnsi="Times New Roman" w:cs="Times New Roman"/>
          <w:sz w:val="24"/>
          <w:szCs w:val="24"/>
        </w:rPr>
        <w:t>Market Development where there is a new market for the existing products – where there is a new market for the existing products.</w:t>
      </w:r>
      <w:r w:rsidR="00244323" w:rsidRPr="00E03B04">
        <w:rPr>
          <w:rFonts w:ascii="Times New Roman" w:hAnsi="Times New Roman" w:cs="Times New Roman"/>
          <w:sz w:val="24"/>
          <w:szCs w:val="24"/>
        </w:rPr>
        <w:t xml:space="preserve">  This is particularly fitting for an organisation that has the capability to produce and</w:t>
      </w:r>
      <w:r w:rsidR="00383771">
        <w:rPr>
          <w:rFonts w:ascii="Times New Roman" w:hAnsi="Times New Roman" w:cs="Times New Roman"/>
          <w:sz w:val="24"/>
          <w:szCs w:val="24"/>
        </w:rPr>
        <w:t xml:space="preserve"> meet</w:t>
      </w:r>
      <w:r w:rsidR="00244323" w:rsidRPr="00E03B04">
        <w:rPr>
          <w:rFonts w:ascii="Times New Roman" w:hAnsi="Times New Roman" w:cs="Times New Roman"/>
          <w:sz w:val="24"/>
          <w:szCs w:val="24"/>
        </w:rPr>
        <w:t xml:space="preserve"> the need of new markets for the existing products. For example:</w:t>
      </w:r>
    </w:p>
    <w:p w:rsidR="00244323" w:rsidRPr="00E03B04" w:rsidRDefault="00244323" w:rsidP="00244323">
      <w:pPr>
        <w:pStyle w:val="NoSpacing"/>
        <w:numPr>
          <w:ilvl w:val="0"/>
          <w:numId w:val="4"/>
        </w:numPr>
        <w:rPr>
          <w:rFonts w:ascii="Times New Roman" w:hAnsi="Times New Roman" w:cs="Times New Roman"/>
          <w:sz w:val="24"/>
          <w:szCs w:val="24"/>
        </w:rPr>
      </w:pPr>
      <w:r w:rsidRPr="00E03B04">
        <w:rPr>
          <w:rFonts w:ascii="Times New Roman" w:hAnsi="Times New Roman" w:cs="Times New Roman"/>
          <w:sz w:val="24"/>
          <w:szCs w:val="24"/>
        </w:rPr>
        <w:t>Where similar CSFs exist in the new markets for the existing products to be exploited (i.e. to take advantage of).</w:t>
      </w:r>
    </w:p>
    <w:p w:rsidR="00244323" w:rsidRPr="00E03B04" w:rsidRDefault="00244323" w:rsidP="00244323">
      <w:pPr>
        <w:pStyle w:val="NoSpacing"/>
        <w:numPr>
          <w:ilvl w:val="0"/>
          <w:numId w:val="4"/>
        </w:numPr>
        <w:rPr>
          <w:rFonts w:ascii="Times New Roman" w:hAnsi="Times New Roman" w:cs="Times New Roman"/>
          <w:sz w:val="24"/>
          <w:szCs w:val="24"/>
        </w:rPr>
      </w:pPr>
      <w:r w:rsidRPr="00E03B04">
        <w:rPr>
          <w:rFonts w:ascii="Times New Roman" w:hAnsi="Times New Roman" w:cs="Times New Roman"/>
          <w:sz w:val="24"/>
          <w:szCs w:val="24"/>
        </w:rPr>
        <w:t>Where new uses for the existing products can be found.</w:t>
      </w:r>
    </w:p>
    <w:p w:rsidR="00244323" w:rsidRPr="00E03B04" w:rsidRDefault="00244323" w:rsidP="00244323">
      <w:pPr>
        <w:pStyle w:val="NoSpacing"/>
        <w:numPr>
          <w:ilvl w:val="0"/>
          <w:numId w:val="4"/>
        </w:numPr>
        <w:rPr>
          <w:rFonts w:ascii="Times New Roman" w:hAnsi="Times New Roman" w:cs="Times New Roman"/>
          <w:sz w:val="24"/>
          <w:szCs w:val="24"/>
        </w:rPr>
      </w:pPr>
      <w:r w:rsidRPr="00E03B04">
        <w:rPr>
          <w:rFonts w:ascii="Times New Roman" w:hAnsi="Times New Roman" w:cs="Times New Roman"/>
          <w:sz w:val="24"/>
          <w:szCs w:val="24"/>
        </w:rPr>
        <w:t xml:space="preserve">Has the </w:t>
      </w:r>
      <w:r w:rsidRPr="00E03B04">
        <w:rPr>
          <w:rFonts w:ascii="Times New Roman" w:hAnsi="Times New Roman" w:cs="Times New Roman"/>
          <w:b/>
          <w:i/>
          <w:sz w:val="24"/>
          <w:szCs w:val="24"/>
        </w:rPr>
        <w:t>capability</w:t>
      </w:r>
      <w:r w:rsidRPr="00E03B04">
        <w:rPr>
          <w:rFonts w:ascii="Times New Roman" w:hAnsi="Times New Roman" w:cs="Times New Roman"/>
          <w:sz w:val="24"/>
          <w:szCs w:val="24"/>
        </w:rPr>
        <w:t xml:space="preserve"> and </w:t>
      </w:r>
      <w:r w:rsidRPr="00E03B04">
        <w:rPr>
          <w:rFonts w:ascii="Times New Roman" w:hAnsi="Times New Roman" w:cs="Times New Roman"/>
          <w:b/>
          <w:i/>
          <w:sz w:val="24"/>
          <w:szCs w:val="24"/>
        </w:rPr>
        <w:t>financial</w:t>
      </w:r>
      <w:r w:rsidRPr="00E03B04">
        <w:rPr>
          <w:rFonts w:ascii="Times New Roman" w:hAnsi="Times New Roman" w:cs="Times New Roman"/>
          <w:sz w:val="24"/>
          <w:szCs w:val="24"/>
        </w:rPr>
        <w:t xml:space="preserve"> means to bring about expansions of marketing the existing products to other geographical regions such as to go international as the new markets.  A good example is the European brewing industry.</w:t>
      </w:r>
    </w:p>
    <w:p w:rsidR="00383771" w:rsidRDefault="00383771" w:rsidP="00244323">
      <w:pPr>
        <w:pStyle w:val="NoSpacing"/>
        <w:rPr>
          <w:rFonts w:ascii="Times New Roman" w:hAnsi="Times New Roman" w:cs="Times New Roman"/>
          <w:sz w:val="24"/>
          <w:szCs w:val="24"/>
        </w:rPr>
      </w:pPr>
    </w:p>
    <w:p w:rsidR="002C78DF" w:rsidRDefault="002C78DF" w:rsidP="00244323">
      <w:pPr>
        <w:pStyle w:val="NoSpacing"/>
        <w:rPr>
          <w:rFonts w:ascii="Times New Roman" w:hAnsi="Times New Roman" w:cs="Times New Roman"/>
          <w:b/>
          <w:sz w:val="24"/>
          <w:szCs w:val="24"/>
        </w:rPr>
      </w:pPr>
    </w:p>
    <w:p w:rsidR="007C5ACD" w:rsidRDefault="00D33347" w:rsidP="00244323">
      <w:pPr>
        <w:pStyle w:val="NoSpacing"/>
        <w:rPr>
          <w:rFonts w:ascii="Times New Roman" w:hAnsi="Times New Roman" w:cs="Times New Roman"/>
          <w:b/>
          <w:sz w:val="24"/>
          <w:szCs w:val="24"/>
        </w:rPr>
      </w:pPr>
      <w:r w:rsidRPr="00E03B04">
        <w:rPr>
          <w:rFonts w:ascii="Times New Roman" w:hAnsi="Times New Roman" w:cs="Times New Roman"/>
          <w:b/>
          <w:sz w:val="24"/>
          <w:szCs w:val="24"/>
        </w:rPr>
        <w:t xml:space="preserve">D. </w:t>
      </w:r>
      <w:r w:rsidR="007C5ACD" w:rsidRPr="00E03B04">
        <w:rPr>
          <w:rFonts w:ascii="Times New Roman" w:hAnsi="Times New Roman" w:cs="Times New Roman"/>
          <w:b/>
          <w:sz w:val="24"/>
          <w:szCs w:val="24"/>
        </w:rPr>
        <w:t>Diversification</w:t>
      </w:r>
    </w:p>
    <w:p w:rsidR="00383771" w:rsidRDefault="00383771" w:rsidP="00244323">
      <w:pPr>
        <w:pStyle w:val="NoSpacing"/>
        <w:rPr>
          <w:rFonts w:ascii="Times New Roman" w:hAnsi="Times New Roman" w:cs="Times New Roman"/>
          <w:b/>
          <w:sz w:val="24"/>
          <w:szCs w:val="24"/>
        </w:rPr>
      </w:pPr>
    </w:p>
    <w:p w:rsidR="00383771" w:rsidRPr="00E03B04" w:rsidRDefault="00383771" w:rsidP="00383771">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This is a strategy that takes the organisation away from both its current markets and products.  It goes for new markets and new products. Diversification can be of related or/and unrelated.  It increases the diversity in terms of markets and products for the corporate centre or parent headquarters to hand.  The strategy is at the corporate level involving strategies like global, multi-domestic or transnational.  </w:t>
      </w:r>
    </w:p>
    <w:p w:rsidR="00383771" w:rsidRDefault="00383771" w:rsidP="00383771">
      <w:pPr>
        <w:pStyle w:val="NoSpacing"/>
        <w:rPr>
          <w:rFonts w:ascii="Times New Roman" w:hAnsi="Times New Roman" w:cs="Times New Roman"/>
          <w:sz w:val="24"/>
          <w:szCs w:val="24"/>
        </w:rPr>
      </w:pPr>
      <w:r w:rsidRPr="00E03B04">
        <w:rPr>
          <w:rFonts w:ascii="Times New Roman" w:hAnsi="Times New Roman" w:cs="Times New Roman"/>
          <w:sz w:val="24"/>
          <w:szCs w:val="24"/>
        </w:rPr>
        <w:t>Organisations are forced by circumstances in the home countries to go international for reasons such as looking for new markets to reach economies of scale because of saturation of home markets, looking for cheap and abundant supplies of resources and possibilities of getting better and new technology and expertise or where the governments of foreign countries encourage and provide good incentives and opportunities to invest in those countries.</w:t>
      </w:r>
    </w:p>
    <w:p w:rsidR="00CE2195" w:rsidRDefault="00CE2195" w:rsidP="00383771">
      <w:pPr>
        <w:pStyle w:val="NoSpacing"/>
        <w:rPr>
          <w:rFonts w:ascii="Times New Roman" w:hAnsi="Times New Roman" w:cs="Times New Roman"/>
          <w:sz w:val="24"/>
          <w:szCs w:val="24"/>
        </w:rPr>
      </w:pPr>
    </w:p>
    <w:p w:rsidR="00383771" w:rsidRPr="00E03B04" w:rsidRDefault="00CE2195" w:rsidP="00383771">
      <w:pPr>
        <w:pStyle w:val="NoSpacing"/>
        <w:rPr>
          <w:rFonts w:ascii="Times New Roman" w:hAnsi="Times New Roman" w:cs="Times New Roman"/>
          <w:sz w:val="24"/>
          <w:szCs w:val="24"/>
        </w:rPr>
      </w:pPr>
      <w:r>
        <w:rPr>
          <w:rFonts w:ascii="Times New Roman" w:hAnsi="Times New Roman" w:cs="Times New Roman"/>
          <w:sz w:val="24"/>
          <w:szCs w:val="24"/>
        </w:rPr>
        <w:t>The</w:t>
      </w:r>
      <w:r w:rsidR="00383771" w:rsidRPr="00E03B04">
        <w:rPr>
          <w:rFonts w:ascii="Times New Roman" w:hAnsi="Times New Roman" w:cs="Times New Roman"/>
          <w:sz w:val="24"/>
          <w:szCs w:val="24"/>
        </w:rPr>
        <w:t xml:space="preserve"> </w:t>
      </w:r>
      <w:r>
        <w:rPr>
          <w:rFonts w:ascii="Times New Roman" w:hAnsi="Times New Roman" w:cs="Times New Roman"/>
          <w:sz w:val="24"/>
          <w:szCs w:val="24"/>
        </w:rPr>
        <w:t xml:space="preserve">TOWS </w:t>
      </w:r>
      <w:r w:rsidR="00383771" w:rsidRPr="00E03B04">
        <w:rPr>
          <w:rFonts w:ascii="Times New Roman" w:hAnsi="Times New Roman" w:cs="Times New Roman"/>
          <w:sz w:val="24"/>
          <w:szCs w:val="24"/>
        </w:rPr>
        <w:t xml:space="preserve">matrix </w:t>
      </w:r>
      <w:r>
        <w:rPr>
          <w:rFonts w:ascii="Times New Roman" w:hAnsi="Times New Roman" w:cs="Times New Roman"/>
          <w:sz w:val="24"/>
          <w:szCs w:val="24"/>
        </w:rPr>
        <w:t xml:space="preserve">below </w:t>
      </w:r>
      <w:r w:rsidR="00383771" w:rsidRPr="00E03B04">
        <w:rPr>
          <w:rFonts w:ascii="Times New Roman" w:hAnsi="Times New Roman" w:cs="Times New Roman"/>
          <w:sz w:val="24"/>
          <w:szCs w:val="24"/>
        </w:rPr>
        <w:t>provides a complementary way of generating options basing on the internal strengths and weaknesses and the external opportunities and threats. Each box in the TOWS matrix identifies options that address a different combination of the internal factors and the external factors.</w:t>
      </w:r>
    </w:p>
    <w:p w:rsidR="00383771" w:rsidRPr="00E03B04" w:rsidRDefault="00383771" w:rsidP="00244323">
      <w:pPr>
        <w:pStyle w:val="NoSpacing"/>
        <w:rPr>
          <w:rFonts w:ascii="Times New Roman" w:hAnsi="Times New Roman" w:cs="Times New Roman"/>
          <w:sz w:val="24"/>
          <w:szCs w:val="24"/>
        </w:rPr>
      </w:pPr>
    </w:p>
    <w:p w:rsidR="009178D5" w:rsidRDefault="009178D5" w:rsidP="00624FA3">
      <w:pPr>
        <w:pStyle w:val="NoSpacing"/>
        <w:rPr>
          <w:rFonts w:ascii="Times New Roman" w:hAnsi="Times New Roman" w:cs="Times New Roman"/>
          <w:sz w:val="24"/>
          <w:szCs w:val="24"/>
        </w:rPr>
      </w:pPr>
    </w:p>
    <w:p w:rsidR="00CE2195" w:rsidRDefault="00CE2195" w:rsidP="00624FA3">
      <w:pPr>
        <w:pStyle w:val="NoSpacing"/>
        <w:rPr>
          <w:rFonts w:ascii="Times New Roman" w:hAnsi="Times New Roman" w:cs="Times New Roman"/>
          <w:sz w:val="24"/>
          <w:szCs w:val="24"/>
        </w:rPr>
      </w:pPr>
    </w:p>
    <w:p w:rsidR="00CE2195" w:rsidRDefault="00CE2195" w:rsidP="00624FA3">
      <w:pPr>
        <w:pStyle w:val="NoSpacing"/>
        <w:rPr>
          <w:rFonts w:ascii="Times New Roman" w:hAnsi="Times New Roman" w:cs="Times New Roman"/>
          <w:sz w:val="24"/>
          <w:szCs w:val="24"/>
        </w:rPr>
      </w:pPr>
    </w:p>
    <w:p w:rsidR="00CE2195" w:rsidRDefault="00CE2195" w:rsidP="00624FA3">
      <w:pPr>
        <w:pStyle w:val="NoSpacing"/>
        <w:rPr>
          <w:rFonts w:ascii="Times New Roman" w:hAnsi="Times New Roman" w:cs="Times New Roman"/>
          <w:sz w:val="24"/>
          <w:szCs w:val="24"/>
        </w:rPr>
      </w:pPr>
    </w:p>
    <w:p w:rsidR="002C78DF" w:rsidRDefault="002C78DF" w:rsidP="00624FA3">
      <w:pPr>
        <w:pStyle w:val="NoSpacing"/>
        <w:rPr>
          <w:rFonts w:ascii="Times New Roman" w:hAnsi="Times New Roman" w:cs="Times New Roman"/>
          <w:sz w:val="24"/>
          <w:szCs w:val="24"/>
        </w:rPr>
      </w:pPr>
    </w:p>
    <w:p w:rsidR="00D06A0D" w:rsidRPr="00E03B04" w:rsidRDefault="009178D5" w:rsidP="00624FA3">
      <w:pPr>
        <w:pStyle w:val="NoSpacing"/>
        <w:rPr>
          <w:rFonts w:ascii="Times New Roman" w:hAnsi="Times New Roman" w:cs="Times New Roman"/>
          <w:sz w:val="24"/>
          <w:szCs w:val="24"/>
        </w:rPr>
      </w:pPr>
      <w:r>
        <w:rPr>
          <w:rFonts w:ascii="Times New Roman" w:hAnsi="Times New Roman" w:cs="Times New Roman"/>
          <w:sz w:val="24"/>
          <w:szCs w:val="24"/>
        </w:rPr>
        <w:lastRenderedPageBreak/>
        <w:t>The TOWS M</w:t>
      </w:r>
      <w:r w:rsidR="00AA11F8" w:rsidRPr="00E03B04">
        <w:rPr>
          <w:rFonts w:ascii="Times New Roman" w:hAnsi="Times New Roman" w:cs="Times New Roman"/>
          <w:sz w:val="24"/>
          <w:szCs w:val="24"/>
        </w:rPr>
        <w:t>atrix</w:t>
      </w:r>
    </w:p>
    <w:p w:rsidR="00FF1626" w:rsidRPr="009178D5" w:rsidRDefault="00AA11F8" w:rsidP="00624FA3">
      <w:pPr>
        <w:pStyle w:val="NoSpacing"/>
        <w:rPr>
          <w:rFonts w:ascii="Times New Roman" w:hAnsi="Times New Roman" w:cs="Times New Roman"/>
          <w:b/>
        </w:rPr>
      </w:pPr>
      <w:r w:rsidRPr="00220AF5">
        <w:rPr>
          <w:rFonts w:ascii="Times New Roman" w:hAnsi="Times New Roman" w:cs="Times New Roman"/>
        </w:rPr>
        <w:t xml:space="preserve">                                                                                </w:t>
      </w:r>
      <w:r w:rsidR="009178D5">
        <w:rPr>
          <w:rFonts w:ascii="Times New Roman" w:hAnsi="Times New Roman" w:cs="Times New Roman"/>
        </w:rPr>
        <w:t xml:space="preserve">      </w:t>
      </w:r>
      <w:r w:rsidRPr="00220AF5">
        <w:rPr>
          <w:rFonts w:ascii="Times New Roman" w:hAnsi="Times New Roman" w:cs="Times New Roman"/>
        </w:rPr>
        <w:t xml:space="preserve">   </w:t>
      </w:r>
      <w:r w:rsidRPr="009178D5">
        <w:rPr>
          <w:rFonts w:ascii="Times New Roman" w:hAnsi="Times New Roman" w:cs="Times New Roman"/>
          <w:b/>
        </w:rPr>
        <w:t>Internal factors</w:t>
      </w:r>
    </w:p>
    <w:p w:rsidR="00FF1626" w:rsidRPr="00220AF5" w:rsidRDefault="009178D5" w:rsidP="00624FA3">
      <w:pPr>
        <w:pStyle w:val="NoSpacing"/>
        <w:rPr>
          <w:rFonts w:ascii="Times New Roman" w:hAnsi="Times New Roman" w:cs="Times New Roman"/>
        </w:rPr>
      </w:pPr>
      <w:r w:rsidRPr="00220AF5">
        <w:rPr>
          <w:rFonts w:ascii="Times New Roman" w:hAnsi="Times New Roman" w:cs="Times New Roman"/>
          <w:noProof/>
          <w:lang w:eastAsia="en-MY"/>
        </w:rPr>
        <mc:AlternateContent>
          <mc:Choice Requires="wps">
            <w:drawing>
              <wp:anchor distT="0" distB="0" distL="114300" distR="114300" simplePos="0" relativeHeight="251663360" behindDoc="0" locked="0" layoutInCell="1" allowOverlap="1" wp14:anchorId="70B62FF1" wp14:editId="185A115C">
                <wp:simplePos x="0" y="0"/>
                <wp:positionH relativeFrom="column">
                  <wp:posOffset>1746885</wp:posOffset>
                </wp:positionH>
                <wp:positionV relativeFrom="paragraph">
                  <wp:posOffset>78740</wp:posOffset>
                </wp:positionV>
                <wp:extent cx="3711575" cy="1951355"/>
                <wp:effectExtent l="0" t="0" r="22225" b="10795"/>
                <wp:wrapNone/>
                <wp:docPr id="2" name="Rectangle 2"/>
                <wp:cNvGraphicFramePr/>
                <a:graphic xmlns:a="http://schemas.openxmlformats.org/drawingml/2006/main">
                  <a:graphicData uri="http://schemas.microsoft.com/office/word/2010/wordprocessingShape">
                    <wps:wsp>
                      <wps:cNvSpPr/>
                      <wps:spPr>
                        <a:xfrm>
                          <a:off x="0" y="0"/>
                          <a:ext cx="3711575" cy="19513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D9AE2" id="Rectangle 2" o:spid="_x0000_s1026" style="position:absolute;margin-left:137.55pt;margin-top:6.2pt;width:292.25pt;height:15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" filled="f" strokecolor="#243f60 [1604]" strokeweight="2pt"/>
            </w:pict>
          </mc:Fallback>
        </mc:AlternateContent>
      </w:r>
      <w:r w:rsidRPr="00220AF5">
        <w:rPr>
          <w:rFonts w:ascii="Times New Roman" w:hAnsi="Times New Roman" w:cs="Times New Roman"/>
          <w:noProof/>
          <w:lang w:eastAsia="en-MY"/>
        </w:rPr>
        <mc:AlternateContent>
          <mc:Choice Requires="wps">
            <w:drawing>
              <wp:anchor distT="0" distB="0" distL="114300" distR="114300" simplePos="0" relativeHeight="251664384" behindDoc="0" locked="0" layoutInCell="1" allowOverlap="1" wp14:anchorId="7AFAD8A4" wp14:editId="0455F575">
                <wp:simplePos x="0" y="0"/>
                <wp:positionH relativeFrom="column">
                  <wp:posOffset>3575713</wp:posOffset>
                </wp:positionH>
                <wp:positionV relativeFrom="paragraph">
                  <wp:posOffset>79043</wp:posOffset>
                </wp:positionV>
                <wp:extent cx="0" cy="1951242"/>
                <wp:effectExtent l="0" t="0" r="19050" b="11430"/>
                <wp:wrapNone/>
                <wp:docPr id="6" name="Straight Connector 6"/>
                <wp:cNvGraphicFramePr/>
                <a:graphic xmlns:a="http://schemas.openxmlformats.org/drawingml/2006/main">
                  <a:graphicData uri="http://schemas.microsoft.com/office/word/2010/wordprocessingShape">
                    <wps:wsp>
                      <wps:cNvCnPr/>
                      <wps:spPr>
                        <a:xfrm>
                          <a:off x="0" y="0"/>
                          <a:ext cx="0" cy="1951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2776B"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6.2pt" to="281.55pt,1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" strokecolor="#4579b8 [3044]"/>
            </w:pict>
          </mc:Fallback>
        </mc:AlternateContent>
      </w:r>
    </w:p>
    <w:p w:rsidR="00FF1626" w:rsidRPr="009178D5" w:rsidRDefault="00AA11F8" w:rsidP="00624FA3">
      <w:pPr>
        <w:pStyle w:val="NoSpacing"/>
        <w:rPr>
          <w:rFonts w:ascii="Times New Roman" w:hAnsi="Times New Roman" w:cs="Times New Roman"/>
          <w:b/>
        </w:rPr>
      </w:pPr>
      <w:r w:rsidRPr="009178D5">
        <w:rPr>
          <w:rFonts w:ascii="Times New Roman" w:hAnsi="Times New Roman" w:cs="Times New Roman"/>
          <w:b/>
        </w:rPr>
        <w:t xml:space="preserve">                                 </w:t>
      </w:r>
      <w:r w:rsidR="00F11148" w:rsidRPr="009178D5">
        <w:rPr>
          <w:rFonts w:ascii="Times New Roman" w:hAnsi="Times New Roman" w:cs="Times New Roman"/>
          <w:b/>
        </w:rPr>
        <w:t xml:space="preserve">                         </w:t>
      </w:r>
      <w:r w:rsidR="009178D5" w:rsidRPr="009178D5">
        <w:rPr>
          <w:rFonts w:ascii="Times New Roman" w:hAnsi="Times New Roman" w:cs="Times New Roman"/>
          <w:b/>
        </w:rPr>
        <w:t xml:space="preserve">        </w:t>
      </w:r>
      <w:r w:rsidR="00F11148" w:rsidRPr="009178D5">
        <w:rPr>
          <w:rFonts w:ascii="Times New Roman" w:hAnsi="Times New Roman" w:cs="Times New Roman"/>
          <w:b/>
        </w:rPr>
        <w:t xml:space="preserve"> </w:t>
      </w:r>
      <w:r w:rsidRPr="009178D5">
        <w:rPr>
          <w:rFonts w:ascii="Times New Roman" w:hAnsi="Times New Roman" w:cs="Times New Roman"/>
          <w:b/>
        </w:rPr>
        <w:t xml:space="preserve">Strengths </w:t>
      </w:r>
      <w:r w:rsidR="009178D5" w:rsidRPr="009178D5">
        <w:rPr>
          <w:rFonts w:ascii="Times New Roman" w:hAnsi="Times New Roman" w:cs="Times New Roman"/>
          <w:b/>
        </w:rPr>
        <w:t xml:space="preserve">(S)                         </w:t>
      </w:r>
      <w:r w:rsidRPr="009178D5">
        <w:rPr>
          <w:rFonts w:ascii="Times New Roman" w:hAnsi="Times New Roman" w:cs="Times New Roman"/>
          <w:b/>
        </w:rPr>
        <w:t>Weaknesses (W)</w:t>
      </w:r>
    </w:p>
    <w:p w:rsidR="008B5A28" w:rsidRPr="00220AF5" w:rsidRDefault="005E7225" w:rsidP="00624FA3">
      <w:pPr>
        <w:pStyle w:val="NoSpacing"/>
        <w:rPr>
          <w:rFonts w:ascii="Times New Roman" w:hAnsi="Times New Roman" w:cs="Times New Roman"/>
        </w:rPr>
      </w:pPr>
      <w:r w:rsidRPr="00220AF5">
        <w:rPr>
          <w:rFonts w:ascii="Times New Roman" w:hAnsi="Times New Roman" w:cs="Times New Roman"/>
          <w:noProof/>
          <w:lang w:eastAsia="en-MY"/>
        </w:rPr>
        <mc:AlternateContent>
          <mc:Choice Requires="wps">
            <w:drawing>
              <wp:anchor distT="0" distB="0" distL="114300" distR="114300" simplePos="0" relativeHeight="251668480" behindDoc="0" locked="0" layoutInCell="1" allowOverlap="1" wp14:anchorId="0B64736C" wp14:editId="27AC9DF3">
                <wp:simplePos x="0" y="0"/>
                <wp:positionH relativeFrom="column">
                  <wp:posOffset>614045</wp:posOffset>
                </wp:positionH>
                <wp:positionV relativeFrom="paragraph">
                  <wp:posOffset>78105</wp:posOffset>
                </wp:positionV>
                <wp:extent cx="4843145" cy="6350"/>
                <wp:effectExtent l="0" t="0" r="14605" b="31750"/>
                <wp:wrapNone/>
                <wp:docPr id="8" name="Straight Connector 8"/>
                <wp:cNvGraphicFramePr/>
                <a:graphic xmlns:a="http://schemas.openxmlformats.org/drawingml/2006/main">
                  <a:graphicData uri="http://schemas.microsoft.com/office/word/2010/wordprocessingShape">
                    <wps:wsp>
                      <wps:cNvCnPr/>
                      <wps:spPr>
                        <a:xfrm>
                          <a:off x="0" y="0"/>
                          <a:ext cx="484314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19EEB"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6.15pt" to="429.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" strokecolor="#4579b8 [3044]"/>
            </w:pict>
          </mc:Fallback>
        </mc:AlternateContent>
      </w:r>
      <w:r w:rsidRPr="00220AF5">
        <w:rPr>
          <w:rFonts w:ascii="Times New Roman" w:hAnsi="Times New Roman" w:cs="Times New Roman"/>
          <w:noProof/>
          <w:lang w:eastAsia="en-MY"/>
        </w:rPr>
        <mc:AlternateContent>
          <mc:Choice Requires="wps">
            <w:drawing>
              <wp:anchor distT="0" distB="0" distL="114300" distR="114300" simplePos="0" relativeHeight="251670528" behindDoc="0" locked="0" layoutInCell="1" allowOverlap="1" wp14:anchorId="798F1EE8" wp14:editId="02A191D6">
                <wp:simplePos x="0" y="0"/>
                <wp:positionH relativeFrom="column">
                  <wp:posOffset>613410</wp:posOffset>
                </wp:positionH>
                <wp:positionV relativeFrom="paragraph">
                  <wp:posOffset>75565</wp:posOffset>
                </wp:positionV>
                <wp:extent cx="0" cy="1623695"/>
                <wp:effectExtent l="0" t="0" r="19050" b="14605"/>
                <wp:wrapNone/>
                <wp:docPr id="9" name="Straight Connector 9"/>
                <wp:cNvGraphicFramePr/>
                <a:graphic xmlns:a="http://schemas.openxmlformats.org/drawingml/2006/main">
                  <a:graphicData uri="http://schemas.microsoft.com/office/word/2010/wordprocessingShape">
                    <wps:wsp>
                      <wps:cNvCnPr/>
                      <wps:spPr>
                        <a:xfrm>
                          <a:off x="0" y="0"/>
                          <a:ext cx="0" cy="1623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03250"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pt,5.95pt" to="48.3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" strokecolor="#4579b8 [3044]"/>
            </w:pict>
          </mc:Fallback>
        </mc:AlternateContent>
      </w:r>
    </w:p>
    <w:p w:rsidR="00AA11F8" w:rsidRPr="009178D5" w:rsidRDefault="00AA11F8" w:rsidP="00624FA3">
      <w:pPr>
        <w:pStyle w:val="NoSpacing"/>
        <w:rPr>
          <w:rFonts w:ascii="Times New Roman" w:hAnsi="Times New Roman" w:cs="Times New Roman"/>
          <w:b/>
        </w:rPr>
      </w:pPr>
      <w:r w:rsidRPr="00220AF5">
        <w:rPr>
          <w:rFonts w:ascii="Times New Roman" w:hAnsi="Times New Roman" w:cs="Times New Roman"/>
        </w:rPr>
        <w:t xml:space="preserve">                      </w:t>
      </w:r>
      <w:r w:rsidR="00F11148" w:rsidRPr="00220AF5">
        <w:rPr>
          <w:rFonts w:ascii="Times New Roman" w:hAnsi="Times New Roman" w:cs="Times New Roman"/>
        </w:rPr>
        <w:t xml:space="preserve">                                </w:t>
      </w:r>
      <w:r w:rsidR="009178D5">
        <w:rPr>
          <w:rFonts w:ascii="Times New Roman" w:hAnsi="Times New Roman" w:cs="Times New Roman"/>
        </w:rPr>
        <w:t xml:space="preserve">     </w:t>
      </w:r>
      <w:r w:rsidR="00F11148" w:rsidRPr="00220AF5">
        <w:rPr>
          <w:rFonts w:ascii="Times New Roman" w:hAnsi="Times New Roman" w:cs="Times New Roman"/>
        </w:rPr>
        <w:t xml:space="preserve"> </w:t>
      </w:r>
      <w:r w:rsidRPr="009178D5">
        <w:rPr>
          <w:rFonts w:ascii="Times New Roman" w:hAnsi="Times New Roman" w:cs="Times New Roman"/>
          <w:b/>
        </w:rPr>
        <w:t xml:space="preserve">SO strategic </w:t>
      </w:r>
      <w:r w:rsidR="009178D5" w:rsidRPr="009178D5">
        <w:rPr>
          <w:rFonts w:ascii="Times New Roman" w:hAnsi="Times New Roman" w:cs="Times New Roman"/>
          <w:b/>
        </w:rPr>
        <w:t xml:space="preserve">options                 </w:t>
      </w:r>
      <w:r w:rsidRPr="009178D5">
        <w:rPr>
          <w:rFonts w:ascii="Times New Roman" w:hAnsi="Times New Roman" w:cs="Times New Roman"/>
          <w:b/>
        </w:rPr>
        <w:t>WO Strategic options</w:t>
      </w:r>
    </w:p>
    <w:p w:rsidR="00AA11F8" w:rsidRPr="00220AF5" w:rsidRDefault="00AA11F8" w:rsidP="00624FA3">
      <w:pPr>
        <w:pStyle w:val="NoSpacing"/>
        <w:rPr>
          <w:rFonts w:ascii="Times New Roman" w:hAnsi="Times New Roman" w:cs="Times New Roman"/>
        </w:rPr>
      </w:pPr>
      <w:r w:rsidRPr="00220AF5">
        <w:rPr>
          <w:rFonts w:ascii="Times New Roman" w:hAnsi="Times New Roman" w:cs="Times New Roman"/>
        </w:rPr>
        <w:t xml:space="preserve">                     </w:t>
      </w:r>
      <w:r w:rsidR="00F11148" w:rsidRPr="00220AF5">
        <w:rPr>
          <w:rFonts w:ascii="Times New Roman" w:hAnsi="Times New Roman" w:cs="Times New Roman"/>
        </w:rPr>
        <w:t xml:space="preserve">                      </w:t>
      </w:r>
      <w:r w:rsidR="00220AF5">
        <w:rPr>
          <w:rFonts w:ascii="Times New Roman" w:hAnsi="Times New Roman" w:cs="Times New Roman"/>
        </w:rPr>
        <w:t xml:space="preserve">         </w:t>
      </w:r>
      <w:r w:rsidRPr="00220AF5">
        <w:rPr>
          <w:rFonts w:ascii="Times New Roman" w:hAnsi="Times New Roman" w:cs="Times New Roman"/>
        </w:rPr>
        <w:t xml:space="preserve">Generate options here that </w:t>
      </w:r>
      <w:r w:rsidR="00220AF5">
        <w:rPr>
          <w:rFonts w:ascii="Times New Roman" w:hAnsi="Times New Roman" w:cs="Times New Roman"/>
        </w:rPr>
        <w:t>use</w:t>
      </w:r>
      <w:r w:rsidRPr="00220AF5">
        <w:rPr>
          <w:rFonts w:ascii="Times New Roman" w:hAnsi="Times New Roman" w:cs="Times New Roman"/>
        </w:rPr>
        <w:t xml:space="preserve">    Generate options here that</w:t>
      </w:r>
      <w:r w:rsidR="00220AF5">
        <w:rPr>
          <w:rFonts w:ascii="Times New Roman" w:hAnsi="Times New Roman" w:cs="Times New Roman"/>
        </w:rPr>
        <w:t xml:space="preserve"> take</w:t>
      </w:r>
    </w:p>
    <w:p w:rsidR="00AA11F8" w:rsidRPr="00220AF5" w:rsidRDefault="00F11148" w:rsidP="00624FA3">
      <w:pPr>
        <w:pStyle w:val="NoSpacing"/>
        <w:rPr>
          <w:rFonts w:ascii="Times New Roman" w:hAnsi="Times New Roman" w:cs="Times New Roman"/>
        </w:rPr>
      </w:pPr>
      <w:r w:rsidRPr="00220AF5">
        <w:rPr>
          <w:rFonts w:ascii="Times New Roman" w:hAnsi="Times New Roman" w:cs="Times New Roman"/>
        </w:rPr>
        <w:t xml:space="preserve">             </w:t>
      </w:r>
      <w:r w:rsidR="00220AF5">
        <w:rPr>
          <w:rFonts w:ascii="Times New Roman" w:hAnsi="Times New Roman" w:cs="Times New Roman"/>
        </w:rPr>
        <w:t xml:space="preserve">     </w:t>
      </w:r>
      <w:r w:rsidR="005E7225">
        <w:rPr>
          <w:rFonts w:ascii="Times New Roman" w:hAnsi="Times New Roman" w:cs="Times New Roman"/>
        </w:rPr>
        <w:t xml:space="preserve"> </w:t>
      </w:r>
      <w:r w:rsidR="005E7225">
        <w:rPr>
          <w:rFonts w:ascii="Times New Roman" w:hAnsi="Times New Roman" w:cs="Times New Roman"/>
          <w:b/>
        </w:rPr>
        <w:t xml:space="preserve">Opportunities </w:t>
      </w:r>
      <w:r w:rsidR="005E7225" w:rsidRPr="009178D5">
        <w:rPr>
          <w:rFonts w:ascii="Times New Roman" w:hAnsi="Times New Roman" w:cs="Times New Roman"/>
          <w:b/>
        </w:rPr>
        <w:t>(</w:t>
      </w:r>
      <w:r w:rsidR="00220AF5" w:rsidRPr="009178D5">
        <w:rPr>
          <w:rFonts w:ascii="Times New Roman" w:hAnsi="Times New Roman" w:cs="Times New Roman"/>
          <w:b/>
        </w:rPr>
        <w:t>O)</w:t>
      </w:r>
      <w:r w:rsidR="00220AF5">
        <w:rPr>
          <w:rFonts w:ascii="Times New Roman" w:hAnsi="Times New Roman" w:cs="Times New Roman"/>
        </w:rPr>
        <w:t xml:space="preserve">   </w:t>
      </w:r>
      <w:r w:rsidR="00AA11F8" w:rsidRPr="00220AF5">
        <w:rPr>
          <w:rFonts w:ascii="Times New Roman" w:hAnsi="Times New Roman" w:cs="Times New Roman"/>
        </w:rPr>
        <w:t xml:space="preserve">strengths to take </w:t>
      </w:r>
      <w:r w:rsidR="00220AF5">
        <w:rPr>
          <w:rFonts w:ascii="Times New Roman" w:hAnsi="Times New Roman" w:cs="Times New Roman"/>
        </w:rPr>
        <w:t>advantage of</w:t>
      </w:r>
      <w:r w:rsidR="009178D5">
        <w:rPr>
          <w:rFonts w:ascii="Times New Roman" w:hAnsi="Times New Roman" w:cs="Times New Roman"/>
        </w:rPr>
        <w:t xml:space="preserve">    </w:t>
      </w:r>
      <w:r w:rsidR="00AA11F8" w:rsidRPr="00220AF5">
        <w:rPr>
          <w:rFonts w:ascii="Times New Roman" w:hAnsi="Times New Roman" w:cs="Times New Roman"/>
        </w:rPr>
        <w:t xml:space="preserve">advantage of </w:t>
      </w:r>
      <w:r w:rsidR="009178D5">
        <w:rPr>
          <w:rFonts w:ascii="Times New Roman" w:hAnsi="Times New Roman" w:cs="Times New Roman"/>
        </w:rPr>
        <w:t>opportunities by</w:t>
      </w:r>
    </w:p>
    <w:p w:rsidR="00FF1626" w:rsidRPr="00220AF5" w:rsidRDefault="00AA11F8" w:rsidP="00624FA3">
      <w:pPr>
        <w:pStyle w:val="NoSpacing"/>
        <w:rPr>
          <w:rFonts w:ascii="Times New Roman" w:hAnsi="Times New Roman" w:cs="Times New Roman"/>
        </w:rPr>
      </w:pPr>
      <w:r w:rsidRPr="00220AF5">
        <w:rPr>
          <w:rFonts w:ascii="Times New Roman" w:hAnsi="Times New Roman" w:cs="Times New Roman"/>
        </w:rPr>
        <w:t xml:space="preserve">                                              </w:t>
      </w:r>
      <w:r w:rsidR="00F11148" w:rsidRPr="00220AF5">
        <w:rPr>
          <w:rFonts w:ascii="Times New Roman" w:hAnsi="Times New Roman" w:cs="Times New Roman"/>
        </w:rPr>
        <w:t xml:space="preserve"> </w:t>
      </w:r>
      <w:r w:rsidR="00220AF5">
        <w:rPr>
          <w:rFonts w:ascii="Times New Roman" w:hAnsi="Times New Roman" w:cs="Times New Roman"/>
        </w:rPr>
        <w:t xml:space="preserve">      </w:t>
      </w:r>
      <w:proofErr w:type="gramStart"/>
      <w:r w:rsidRPr="00220AF5">
        <w:rPr>
          <w:rFonts w:ascii="Times New Roman" w:hAnsi="Times New Roman" w:cs="Times New Roman"/>
        </w:rPr>
        <w:t>opportunities</w:t>
      </w:r>
      <w:proofErr w:type="gramEnd"/>
      <w:r w:rsidRPr="00220AF5">
        <w:rPr>
          <w:rFonts w:ascii="Times New Roman" w:hAnsi="Times New Roman" w:cs="Times New Roman"/>
        </w:rPr>
        <w:t xml:space="preserve">    </w:t>
      </w:r>
      <w:r w:rsidR="00220AF5">
        <w:rPr>
          <w:rFonts w:ascii="Times New Roman" w:hAnsi="Times New Roman" w:cs="Times New Roman"/>
        </w:rPr>
        <w:t xml:space="preserve">                          </w:t>
      </w:r>
      <w:r w:rsidRPr="00220AF5">
        <w:rPr>
          <w:rFonts w:ascii="Times New Roman" w:hAnsi="Times New Roman" w:cs="Times New Roman"/>
        </w:rPr>
        <w:t>overcoming</w:t>
      </w:r>
      <w:r w:rsidR="00220AF5">
        <w:rPr>
          <w:rFonts w:ascii="Times New Roman" w:hAnsi="Times New Roman" w:cs="Times New Roman"/>
        </w:rPr>
        <w:t xml:space="preserve"> weaknesses.</w:t>
      </w:r>
    </w:p>
    <w:p w:rsidR="00AA11F8" w:rsidRPr="009178D5" w:rsidRDefault="00220AF5" w:rsidP="00624FA3">
      <w:pPr>
        <w:pStyle w:val="NoSpacing"/>
        <w:rPr>
          <w:rFonts w:ascii="Times New Roman" w:hAnsi="Times New Roman" w:cs="Times New Roman"/>
          <w:b/>
        </w:rPr>
      </w:pPr>
      <w:r w:rsidRPr="009178D5">
        <w:rPr>
          <w:rFonts w:ascii="Times New Roman" w:hAnsi="Times New Roman" w:cs="Times New Roman"/>
          <w:noProof/>
          <w:u w:val="single" w:color="000000" w:themeColor="text1"/>
          <w:lang w:eastAsia="en-MY"/>
        </w:rPr>
        <mc:AlternateContent>
          <mc:Choice Requires="wps">
            <w:drawing>
              <wp:anchor distT="0" distB="0" distL="114300" distR="114300" simplePos="0" relativeHeight="251666432" behindDoc="0" locked="0" layoutInCell="1" allowOverlap="1" wp14:anchorId="2AB71174" wp14:editId="4C2555B9">
                <wp:simplePos x="0" y="0"/>
                <wp:positionH relativeFrom="column">
                  <wp:posOffset>614149</wp:posOffset>
                </wp:positionH>
                <wp:positionV relativeFrom="paragraph">
                  <wp:posOffset>73575</wp:posOffset>
                </wp:positionV>
                <wp:extent cx="4843761"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48437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68E7B"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5.8pt" to="429.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" strokecolor="#4579b8 [3044]"/>
            </w:pict>
          </mc:Fallback>
        </mc:AlternateContent>
      </w:r>
      <w:r w:rsidR="005E7225">
        <w:rPr>
          <w:rFonts w:ascii="Times New Roman" w:hAnsi="Times New Roman" w:cs="Times New Roman"/>
        </w:rPr>
        <w:t xml:space="preserve">  </w:t>
      </w:r>
      <w:r w:rsidR="009178D5" w:rsidRPr="009178D5">
        <w:rPr>
          <w:rFonts w:ascii="Times New Roman" w:hAnsi="Times New Roman" w:cs="Times New Roman"/>
          <w:b/>
        </w:rPr>
        <w:t xml:space="preserve"> </w:t>
      </w:r>
      <w:r w:rsidR="00AA11F8" w:rsidRPr="009178D5">
        <w:rPr>
          <w:rFonts w:ascii="Times New Roman" w:hAnsi="Times New Roman" w:cs="Times New Roman"/>
          <w:b/>
        </w:rPr>
        <w:t xml:space="preserve">External                                                                              </w:t>
      </w:r>
      <w:r w:rsidRPr="009178D5">
        <w:rPr>
          <w:rFonts w:ascii="Times New Roman" w:hAnsi="Times New Roman" w:cs="Times New Roman"/>
          <w:b/>
        </w:rPr>
        <w:t xml:space="preserve">                 </w:t>
      </w:r>
    </w:p>
    <w:p w:rsidR="008B5A28" w:rsidRPr="00220AF5" w:rsidRDefault="005E7225" w:rsidP="00624FA3">
      <w:pPr>
        <w:pStyle w:val="NoSpacing"/>
        <w:rPr>
          <w:rFonts w:ascii="Times New Roman" w:hAnsi="Times New Roman" w:cs="Times New Roman"/>
        </w:rPr>
      </w:pPr>
      <w:r>
        <w:rPr>
          <w:rFonts w:ascii="Times New Roman" w:hAnsi="Times New Roman" w:cs="Times New Roman"/>
        </w:rPr>
        <w:t xml:space="preserve">   </w:t>
      </w:r>
      <w:r w:rsidR="008B5A28" w:rsidRPr="00220AF5">
        <w:rPr>
          <w:rFonts w:ascii="Times New Roman" w:hAnsi="Times New Roman" w:cs="Times New Roman"/>
        </w:rPr>
        <w:t xml:space="preserve"> </w:t>
      </w:r>
      <w:proofErr w:type="gramStart"/>
      <w:r w:rsidR="008B5A28" w:rsidRPr="009178D5">
        <w:rPr>
          <w:rFonts w:ascii="Times New Roman" w:hAnsi="Times New Roman" w:cs="Times New Roman"/>
          <w:b/>
        </w:rPr>
        <w:t>factors</w:t>
      </w:r>
      <w:proofErr w:type="gramEnd"/>
      <w:r w:rsidR="008B5A28" w:rsidRPr="00220AF5">
        <w:rPr>
          <w:rFonts w:ascii="Times New Roman" w:hAnsi="Times New Roman" w:cs="Times New Roman"/>
        </w:rPr>
        <w:t xml:space="preserve">                                         </w:t>
      </w:r>
      <w:r w:rsidR="009178D5">
        <w:rPr>
          <w:rFonts w:ascii="Times New Roman" w:hAnsi="Times New Roman" w:cs="Times New Roman"/>
        </w:rPr>
        <w:t xml:space="preserve"> </w:t>
      </w:r>
      <w:r w:rsidR="008B5A28" w:rsidRPr="00220AF5">
        <w:rPr>
          <w:rFonts w:ascii="Times New Roman" w:hAnsi="Times New Roman" w:cs="Times New Roman"/>
        </w:rPr>
        <w:t xml:space="preserve"> </w:t>
      </w:r>
      <w:r w:rsidR="00220AF5" w:rsidRPr="009178D5">
        <w:rPr>
          <w:rFonts w:ascii="Times New Roman" w:hAnsi="Times New Roman" w:cs="Times New Roman"/>
          <w:b/>
        </w:rPr>
        <w:t>ST Strateg</w:t>
      </w:r>
      <w:r w:rsidR="009178D5">
        <w:rPr>
          <w:rFonts w:ascii="Times New Roman" w:hAnsi="Times New Roman" w:cs="Times New Roman"/>
          <w:b/>
        </w:rPr>
        <w:t xml:space="preserve">ic options                </w:t>
      </w:r>
      <w:r w:rsidR="00220AF5" w:rsidRPr="009178D5">
        <w:rPr>
          <w:rFonts w:ascii="Times New Roman" w:hAnsi="Times New Roman" w:cs="Times New Roman"/>
          <w:b/>
        </w:rPr>
        <w:t xml:space="preserve">WT Strategic options                  </w:t>
      </w:r>
      <w:r w:rsidR="008B5A28" w:rsidRPr="009178D5">
        <w:rPr>
          <w:rFonts w:ascii="Times New Roman" w:hAnsi="Times New Roman" w:cs="Times New Roman"/>
          <w:b/>
        </w:rPr>
        <w:t xml:space="preserve">                                                      </w:t>
      </w:r>
    </w:p>
    <w:p w:rsidR="008B5A28" w:rsidRPr="00220AF5" w:rsidRDefault="008B5A28" w:rsidP="00624FA3">
      <w:pPr>
        <w:pStyle w:val="NoSpacing"/>
        <w:rPr>
          <w:rFonts w:ascii="Times New Roman" w:hAnsi="Times New Roman" w:cs="Times New Roman"/>
        </w:rPr>
      </w:pPr>
      <w:r w:rsidRPr="00220AF5">
        <w:rPr>
          <w:rFonts w:ascii="Times New Roman" w:hAnsi="Times New Roman" w:cs="Times New Roman"/>
        </w:rPr>
        <w:t xml:space="preserve">              </w:t>
      </w:r>
      <w:r w:rsidR="00F11148" w:rsidRPr="00220AF5">
        <w:rPr>
          <w:rFonts w:ascii="Times New Roman" w:hAnsi="Times New Roman" w:cs="Times New Roman"/>
        </w:rPr>
        <w:t xml:space="preserve">   </w:t>
      </w:r>
      <w:r w:rsidR="009178D5">
        <w:rPr>
          <w:rFonts w:ascii="Times New Roman" w:hAnsi="Times New Roman" w:cs="Times New Roman"/>
        </w:rPr>
        <w:t xml:space="preserve">        </w:t>
      </w:r>
      <w:r w:rsidR="00F11148" w:rsidRPr="00220AF5">
        <w:rPr>
          <w:rFonts w:ascii="Times New Roman" w:hAnsi="Times New Roman" w:cs="Times New Roman"/>
        </w:rPr>
        <w:t xml:space="preserve">  </w:t>
      </w:r>
      <w:r w:rsidR="00F11148" w:rsidRPr="009178D5">
        <w:rPr>
          <w:rFonts w:ascii="Times New Roman" w:hAnsi="Times New Roman" w:cs="Times New Roman"/>
          <w:b/>
        </w:rPr>
        <w:t>Thr</w:t>
      </w:r>
      <w:r w:rsidR="009178D5" w:rsidRPr="009178D5">
        <w:rPr>
          <w:rFonts w:ascii="Times New Roman" w:hAnsi="Times New Roman" w:cs="Times New Roman"/>
          <w:b/>
        </w:rPr>
        <w:t>eats (T)</w:t>
      </w:r>
      <w:r w:rsidR="009178D5">
        <w:rPr>
          <w:rFonts w:ascii="Times New Roman" w:hAnsi="Times New Roman" w:cs="Times New Roman"/>
        </w:rPr>
        <w:t xml:space="preserve">        </w:t>
      </w:r>
      <w:r w:rsidRPr="00220AF5">
        <w:rPr>
          <w:rFonts w:ascii="Times New Roman" w:hAnsi="Times New Roman" w:cs="Times New Roman"/>
        </w:rPr>
        <w:t xml:space="preserve">Generate options here that </w:t>
      </w:r>
      <w:r w:rsidR="009178D5">
        <w:rPr>
          <w:rFonts w:ascii="Times New Roman" w:hAnsi="Times New Roman" w:cs="Times New Roman"/>
        </w:rPr>
        <w:t xml:space="preserve">use    </w:t>
      </w:r>
      <w:r w:rsidRPr="00220AF5">
        <w:rPr>
          <w:rFonts w:ascii="Times New Roman" w:hAnsi="Times New Roman" w:cs="Times New Roman"/>
        </w:rPr>
        <w:t>Generate options here that</w:t>
      </w:r>
    </w:p>
    <w:p w:rsidR="008B5A28" w:rsidRPr="00220AF5" w:rsidRDefault="008B5A28" w:rsidP="00624FA3">
      <w:pPr>
        <w:pStyle w:val="NoSpacing"/>
        <w:rPr>
          <w:rFonts w:ascii="Times New Roman" w:hAnsi="Times New Roman" w:cs="Times New Roman"/>
        </w:rPr>
      </w:pPr>
      <w:r w:rsidRPr="00220AF5">
        <w:rPr>
          <w:rFonts w:ascii="Times New Roman" w:hAnsi="Times New Roman" w:cs="Times New Roman"/>
        </w:rPr>
        <w:t xml:space="preserve">                          </w:t>
      </w:r>
      <w:r w:rsidR="00F11148" w:rsidRPr="00220AF5">
        <w:rPr>
          <w:rFonts w:ascii="Times New Roman" w:hAnsi="Times New Roman" w:cs="Times New Roman"/>
        </w:rPr>
        <w:t xml:space="preserve">                     </w:t>
      </w:r>
      <w:r w:rsidR="009178D5">
        <w:rPr>
          <w:rFonts w:ascii="Times New Roman" w:hAnsi="Times New Roman" w:cs="Times New Roman"/>
        </w:rPr>
        <w:t xml:space="preserve">      </w:t>
      </w:r>
      <w:proofErr w:type="gramStart"/>
      <w:r w:rsidRPr="00220AF5">
        <w:rPr>
          <w:rFonts w:ascii="Times New Roman" w:hAnsi="Times New Roman" w:cs="Times New Roman"/>
        </w:rPr>
        <w:t>stre</w:t>
      </w:r>
      <w:r w:rsidR="00F11148" w:rsidRPr="00220AF5">
        <w:rPr>
          <w:rFonts w:ascii="Times New Roman" w:hAnsi="Times New Roman" w:cs="Times New Roman"/>
        </w:rPr>
        <w:t>ngths</w:t>
      </w:r>
      <w:proofErr w:type="gramEnd"/>
      <w:r w:rsidR="00F11148" w:rsidRPr="00220AF5">
        <w:rPr>
          <w:rFonts w:ascii="Times New Roman" w:hAnsi="Times New Roman" w:cs="Times New Roman"/>
        </w:rPr>
        <w:t xml:space="preserve"> to avoid  </w:t>
      </w:r>
      <w:r w:rsidR="009178D5">
        <w:rPr>
          <w:rFonts w:ascii="Times New Roman" w:hAnsi="Times New Roman" w:cs="Times New Roman"/>
        </w:rPr>
        <w:t xml:space="preserve">threats.           </w:t>
      </w:r>
      <w:proofErr w:type="gramStart"/>
      <w:r w:rsidRPr="00220AF5">
        <w:rPr>
          <w:rFonts w:ascii="Times New Roman" w:hAnsi="Times New Roman" w:cs="Times New Roman"/>
        </w:rPr>
        <w:t>minimise</w:t>
      </w:r>
      <w:proofErr w:type="gramEnd"/>
      <w:r w:rsidRPr="00220AF5">
        <w:rPr>
          <w:rFonts w:ascii="Times New Roman" w:hAnsi="Times New Roman" w:cs="Times New Roman"/>
        </w:rPr>
        <w:t xml:space="preserve"> weaknesses and</w:t>
      </w:r>
    </w:p>
    <w:p w:rsidR="00FF1626" w:rsidRPr="00220AF5" w:rsidRDefault="00220AF5" w:rsidP="00624FA3">
      <w:pPr>
        <w:pStyle w:val="NoSpacing"/>
        <w:rPr>
          <w:rFonts w:ascii="Times New Roman" w:hAnsi="Times New Roman" w:cs="Times New Roman"/>
        </w:rPr>
      </w:pPr>
      <w:r w:rsidRPr="00220AF5">
        <w:rPr>
          <w:rFonts w:ascii="Times New Roman" w:hAnsi="Times New Roman" w:cs="Times New Roman"/>
          <w:noProof/>
          <w:lang w:eastAsia="en-MY"/>
        </w:rPr>
        <mc:AlternateContent>
          <mc:Choice Requires="wps">
            <w:drawing>
              <wp:anchor distT="0" distB="0" distL="114300" distR="114300" simplePos="0" relativeHeight="251672576" behindDoc="0" locked="0" layoutInCell="1" allowOverlap="1" wp14:anchorId="55097E51" wp14:editId="683FDF96">
                <wp:simplePos x="0" y="0"/>
                <wp:positionH relativeFrom="column">
                  <wp:posOffset>614149</wp:posOffset>
                </wp:positionH>
                <wp:positionV relativeFrom="paragraph">
                  <wp:posOffset>256256</wp:posOffset>
                </wp:positionV>
                <wp:extent cx="1132186" cy="7212"/>
                <wp:effectExtent l="0" t="0" r="11430" b="31115"/>
                <wp:wrapNone/>
                <wp:docPr id="10" name="Straight Connector 10"/>
                <wp:cNvGraphicFramePr/>
                <a:graphic xmlns:a="http://schemas.openxmlformats.org/drawingml/2006/main">
                  <a:graphicData uri="http://schemas.microsoft.com/office/word/2010/wordprocessingShape">
                    <wps:wsp>
                      <wps:cNvCnPr/>
                      <wps:spPr>
                        <a:xfrm>
                          <a:off x="0" y="0"/>
                          <a:ext cx="1132186" cy="72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CAC3C"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20.2pt" to="13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" strokecolor="#4579b8 [3044]"/>
            </w:pict>
          </mc:Fallback>
        </mc:AlternateContent>
      </w:r>
      <w:r w:rsidR="008B5A28" w:rsidRPr="00220AF5">
        <w:rPr>
          <w:rFonts w:ascii="Times New Roman" w:hAnsi="Times New Roman" w:cs="Times New Roman"/>
        </w:rPr>
        <w:t xml:space="preserve">                                </w:t>
      </w:r>
      <w:r w:rsidR="009178D5">
        <w:rPr>
          <w:rFonts w:ascii="Times New Roman" w:hAnsi="Times New Roman" w:cs="Times New Roman"/>
        </w:rPr>
        <w:t xml:space="preserve">                               </w:t>
      </w:r>
      <w:r w:rsidR="008B5A28" w:rsidRPr="00220AF5">
        <w:rPr>
          <w:rFonts w:ascii="Times New Roman" w:hAnsi="Times New Roman" w:cs="Times New Roman"/>
        </w:rPr>
        <w:t xml:space="preserve">                                           </w:t>
      </w:r>
      <w:proofErr w:type="gramStart"/>
      <w:r w:rsidR="008B5A28" w:rsidRPr="00220AF5">
        <w:rPr>
          <w:rFonts w:ascii="Times New Roman" w:hAnsi="Times New Roman" w:cs="Times New Roman"/>
        </w:rPr>
        <w:t>avoid</w:t>
      </w:r>
      <w:proofErr w:type="gramEnd"/>
      <w:r w:rsidR="008B5A28" w:rsidRPr="00220AF5">
        <w:rPr>
          <w:rFonts w:ascii="Times New Roman" w:hAnsi="Times New Roman" w:cs="Times New Roman"/>
        </w:rPr>
        <w:t xml:space="preserve"> threats</w:t>
      </w:r>
    </w:p>
    <w:p w:rsidR="00383771" w:rsidRDefault="00383771" w:rsidP="00220AF5">
      <w:pPr>
        <w:pStyle w:val="NoSpacing"/>
        <w:rPr>
          <w:rFonts w:ascii="Times New Roman" w:hAnsi="Times New Roman" w:cs="Times New Roman"/>
          <w:sz w:val="24"/>
          <w:szCs w:val="24"/>
        </w:rPr>
      </w:pPr>
    </w:p>
    <w:p w:rsidR="00383771" w:rsidRDefault="00383771" w:rsidP="00220AF5">
      <w:pPr>
        <w:pStyle w:val="NoSpacing"/>
        <w:rPr>
          <w:rFonts w:ascii="Times New Roman" w:hAnsi="Times New Roman" w:cs="Times New Roman"/>
          <w:sz w:val="24"/>
          <w:szCs w:val="24"/>
        </w:rPr>
      </w:pPr>
    </w:p>
    <w:p w:rsidR="00D06A0D" w:rsidRPr="00E03B04" w:rsidRDefault="00D06A0D" w:rsidP="00624FA3">
      <w:pPr>
        <w:pStyle w:val="NoSpacing"/>
        <w:rPr>
          <w:rFonts w:ascii="Times New Roman" w:hAnsi="Times New Roman" w:cs="Times New Roman"/>
          <w:b/>
          <w:sz w:val="24"/>
          <w:szCs w:val="24"/>
        </w:rPr>
      </w:pPr>
    </w:p>
    <w:p w:rsidR="00B826B0" w:rsidRPr="00E03B04" w:rsidRDefault="00AA5C34" w:rsidP="00624FA3">
      <w:pPr>
        <w:pStyle w:val="NoSpacing"/>
        <w:rPr>
          <w:rFonts w:ascii="Times New Roman" w:hAnsi="Times New Roman" w:cs="Times New Roman"/>
          <w:b/>
          <w:sz w:val="24"/>
          <w:szCs w:val="24"/>
        </w:rPr>
      </w:pPr>
      <w:r w:rsidRPr="00E03B04">
        <w:rPr>
          <w:rFonts w:ascii="Times New Roman" w:hAnsi="Times New Roman" w:cs="Times New Roman"/>
          <w:b/>
          <w:sz w:val="24"/>
          <w:szCs w:val="24"/>
        </w:rPr>
        <w:t>M</w:t>
      </w:r>
      <w:r w:rsidR="00D602E7" w:rsidRPr="00E03B04">
        <w:rPr>
          <w:rFonts w:ascii="Times New Roman" w:hAnsi="Times New Roman" w:cs="Times New Roman"/>
          <w:b/>
          <w:sz w:val="24"/>
          <w:szCs w:val="24"/>
        </w:rPr>
        <w:t>ethods used for strategic development</w:t>
      </w:r>
    </w:p>
    <w:p w:rsidR="00B826B0" w:rsidRPr="00E03B04" w:rsidRDefault="00B826B0"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What is a strategic method?</w:t>
      </w:r>
    </w:p>
    <w:p w:rsidR="00B826B0" w:rsidRDefault="00B826B0"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A strategic method –</w:t>
      </w:r>
      <w:r w:rsidR="00F11148">
        <w:rPr>
          <w:rFonts w:ascii="Times New Roman" w:hAnsi="Times New Roman" w:cs="Times New Roman"/>
          <w:sz w:val="24"/>
          <w:szCs w:val="24"/>
        </w:rPr>
        <w:t>it</w:t>
      </w:r>
      <w:r w:rsidRPr="00E03B04">
        <w:rPr>
          <w:rFonts w:ascii="Times New Roman" w:hAnsi="Times New Roman" w:cs="Times New Roman"/>
          <w:sz w:val="24"/>
          <w:szCs w:val="24"/>
        </w:rPr>
        <w:t xml:space="preserve"> is the </w:t>
      </w:r>
      <w:r w:rsidRPr="0033547F">
        <w:rPr>
          <w:rFonts w:ascii="Times New Roman" w:hAnsi="Times New Roman" w:cs="Times New Roman"/>
          <w:b/>
          <w:i/>
          <w:sz w:val="24"/>
          <w:szCs w:val="24"/>
        </w:rPr>
        <w:t>means</w:t>
      </w:r>
      <w:r w:rsidRPr="00E03B04">
        <w:rPr>
          <w:rFonts w:ascii="Times New Roman" w:hAnsi="Times New Roman" w:cs="Times New Roman"/>
          <w:sz w:val="24"/>
          <w:szCs w:val="24"/>
        </w:rPr>
        <w:t xml:space="preserve"> by which any strategic direction will be pursued.</w:t>
      </w:r>
    </w:p>
    <w:p w:rsidR="00F11148" w:rsidRPr="00E03B04" w:rsidRDefault="00F11148" w:rsidP="00624FA3">
      <w:pPr>
        <w:pStyle w:val="NoSpacing"/>
        <w:rPr>
          <w:rFonts w:ascii="Times New Roman" w:hAnsi="Times New Roman" w:cs="Times New Roman"/>
          <w:sz w:val="24"/>
          <w:szCs w:val="24"/>
        </w:rPr>
      </w:pPr>
    </w:p>
    <w:p w:rsidR="00B826B0" w:rsidRPr="00E03B04" w:rsidRDefault="00B826B0" w:rsidP="00624FA3">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Available </w:t>
      </w:r>
      <w:r w:rsidR="00CE2195">
        <w:rPr>
          <w:rFonts w:ascii="Times New Roman" w:hAnsi="Times New Roman" w:cs="Times New Roman"/>
          <w:sz w:val="24"/>
          <w:szCs w:val="24"/>
        </w:rPr>
        <w:t xml:space="preserve">strategic </w:t>
      </w:r>
      <w:r w:rsidRPr="00E03B04">
        <w:rPr>
          <w:rFonts w:ascii="Times New Roman" w:hAnsi="Times New Roman" w:cs="Times New Roman"/>
          <w:sz w:val="24"/>
          <w:szCs w:val="24"/>
        </w:rPr>
        <w:t>methods:</w:t>
      </w:r>
    </w:p>
    <w:p w:rsidR="00B826B0" w:rsidRPr="00E03B04" w:rsidRDefault="00B826B0" w:rsidP="00B826B0">
      <w:pPr>
        <w:pStyle w:val="NoSpacing"/>
        <w:numPr>
          <w:ilvl w:val="0"/>
          <w:numId w:val="5"/>
        </w:numPr>
        <w:rPr>
          <w:rFonts w:ascii="Times New Roman" w:hAnsi="Times New Roman" w:cs="Times New Roman"/>
          <w:sz w:val="24"/>
          <w:szCs w:val="24"/>
        </w:rPr>
      </w:pPr>
      <w:r w:rsidRPr="00E03B04">
        <w:rPr>
          <w:rFonts w:ascii="Times New Roman" w:hAnsi="Times New Roman" w:cs="Times New Roman"/>
          <w:sz w:val="24"/>
          <w:szCs w:val="24"/>
        </w:rPr>
        <w:t>Internal development – where strategies are developed by building on and developing an organisation’s own capabilities.</w:t>
      </w:r>
    </w:p>
    <w:p w:rsidR="00B826B0" w:rsidRPr="00E03B04" w:rsidRDefault="00B826B0" w:rsidP="00B826B0">
      <w:pPr>
        <w:pStyle w:val="NoSpacing"/>
        <w:numPr>
          <w:ilvl w:val="0"/>
          <w:numId w:val="5"/>
        </w:numPr>
        <w:rPr>
          <w:rFonts w:ascii="Times New Roman" w:hAnsi="Times New Roman" w:cs="Times New Roman"/>
          <w:sz w:val="24"/>
          <w:szCs w:val="24"/>
        </w:rPr>
      </w:pPr>
      <w:r w:rsidRPr="00E03B04">
        <w:rPr>
          <w:rFonts w:ascii="Times New Roman" w:hAnsi="Times New Roman" w:cs="Times New Roman"/>
          <w:sz w:val="24"/>
          <w:szCs w:val="24"/>
        </w:rPr>
        <w:t>Mergers and Acquis</w:t>
      </w:r>
      <w:r w:rsidR="00D33347" w:rsidRPr="00E03B04">
        <w:rPr>
          <w:rFonts w:ascii="Times New Roman" w:hAnsi="Times New Roman" w:cs="Times New Roman"/>
          <w:sz w:val="24"/>
          <w:szCs w:val="24"/>
        </w:rPr>
        <w:t>i</w:t>
      </w:r>
      <w:r w:rsidRPr="00E03B04">
        <w:rPr>
          <w:rFonts w:ascii="Times New Roman" w:hAnsi="Times New Roman" w:cs="Times New Roman"/>
          <w:sz w:val="24"/>
          <w:szCs w:val="24"/>
        </w:rPr>
        <w:t>tions</w:t>
      </w:r>
    </w:p>
    <w:p w:rsidR="00B826B0" w:rsidRPr="00E03B04" w:rsidRDefault="00B826B0" w:rsidP="00B826B0">
      <w:pPr>
        <w:pStyle w:val="NoSpacing"/>
        <w:numPr>
          <w:ilvl w:val="0"/>
          <w:numId w:val="5"/>
        </w:numPr>
        <w:rPr>
          <w:rFonts w:ascii="Times New Roman" w:hAnsi="Times New Roman" w:cs="Times New Roman"/>
          <w:sz w:val="24"/>
          <w:szCs w:val="24"/>
        </w:rPr>
      </w:pPr>
      <w:r w:rsidRPr="00E03B04">
        <w:rPr>
          <w:rFonts w:ascii="Times New Roman" w:hAnsi="Times New Roman" w:cs="Times New Roman"/>
          <w:sz w:val="24"/>
          <w:szCs w:val="24"/>
        </w:rPr>
        <w:t>Strategic alliances – JV, Consortia, licensing, franchising, subcontracting, networks, opportunistic alliances.</w:t>
      </w:r>
    </w:p>
    <w:p w:rsidR="00D06A0D" w:rsidRPr="00E03B04" w:rsidRDefault="00D06A0D" w:rsidP="00B826B0">
      <w:pPr>
        <w:pStyle w:val="NoSpacing"/>
        <w:rPr>
          <w:rFonts w:ascii="Times New Roman" w:hAnsi="Times New Roman" w:cs="Times New Roman"/>
          <w:sz w:val="24"/>
          <w:szCs w:val="24"/>
        </w:rPr>
      </w:pPr>
    </w:p>
    <w:p w:rsidR="00D06A0D" w:rsidRPr="00E03B04" w:rsidRDefault="00D06A0D" w:rsidP="00B826B0">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w:t>
      </w:r>
      <w:r w:rsidR="00F11148">
        <w:rPr>
          <w:rFonts w:ascii="Times New Roman" w:hAnsi="Times New Roman" w:cs="Times New Roman"/>
          <w:sz w:val="24"/>
          <w:szCs w:val="24"/>
        </w:rPr>
        <w:t xml:space="preserve">                                             </w:t>
      </w:r>
      <w:r w:rsidRPr="00E03B04">
        <w:rPr>
          <w:rFonts w:ascii="Times New Roman" w:hAnsi="Times New Roman" w:cs="Times New Roman"/>
          <w:sz w:val="24"/>
          <w:szCs w:val="24"/>
        </w:rPr>
        <w:t xml:space="preserve">  </w:t>
      </w:r>
      <w:r w:rsidR="003D7A1F" w:rsidRPr="00E03B04">
        <w:rPr>
          <w:rFonts w:ascii="Times New Roman" w:hAnsi="Times New Roman" w:cs="Times New Roman"/>
          <w:sz w:val="24"/>
          <w:szCs w:val="24"/>
        </w:rPr>
        <w:t>Types of Strategic Alliance</w:t>
      </w:r>
    </w:p>
    <w:p w:rsidR="003D7A1F" w:rsidRPr="00E03B04" w:rsidRDefault="000E57D0" w:rsidP="00B826B0">
      <w:pPr>
        <w:pStyle w:val="NoSpacing"/>
        <w:rPr>
          <w:rFonts w:ascii="Times New Roman" w:hAnsi="Times New Roman" w:cs="Times New Roman"/>
          <w:sz w:val="24"/>
          <w:szCs w:val="24"/>
        </w:rPr>
      </w:pPr>
      <w:r w:rsidRPr="00E03B04">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68FB15F8" wp14:editId="0386B306">
                <wp:simplePos x="0" y="0"/>
                <wp:positionH relativeFrom="column">
                  <wp:posOffset>1828800</wp:posOffset>
                </wp:positionH>
                <wp:positionV relativeFrom="paragraph">
                  <wp:posOffset>121740</wp:posOffset>
                </wp:positionV>
                <wp:extent cx="3616657" cy="3234519"/>
                <wp:effectExtent l="0" t="0" r="22225" b="23495"/>
                <wp:wrapNone/>
                <wp:docPr id="17" name="Rectangle 17"/>
                <wp:cNvGraphicFramePr/>
                <a:graphic xmlns:a="http://schemas.openxmlformats.org/drawingml/2006/main">
                  <a:graphicData uri="http://schemas.microsoft.com/office/word/2010/wordprocessingShape">
                    <wps:wsp>
                      <wps:cNvSpPr/>
                      <wps:spPr>
                        <a:xfrm>
                          <a:off x="0" y="0"/>
                          <a:ext cx="3616657" cy="32345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72A5" id="Rectangle 17" o:spid="_x0000_s1026" style="position:absolute;margin-left:2in;margin-top:9.6pt;width:284.8pt;height:25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" filled="f" strokecolor="#243f60 [1604]" strokeweight="2pt"/>
            </w:pict>
          </mc:Fallback>
        </mc:AlternateContent>
      </w:r>
    </w:p>
    <w:p w:rsidR="003D7A1F" w:rsidRPr="00E03B04" w:rsidRDefault="003D7A1F" w:rsidP="00B826B0">
      <w:pPr>
        <w:pStyle w:val="NoSpacing"/>
        <w:rPr>
          <w:rFonts w:ascii="Times New Roman" w:hAnsi="Times New Roman" w:cs="Times New Roman"/>
          <w:b/>
          <w:sz w:val="20"/>
          <w:szCs w:val="20"/>
        </w:rPr>
      </w:pPr>
      <w:r w:rsidRPr="00E03B04">
        <w:rPr>
          <w:rFonts w:ascii="Times New Roman" w:hAnsi="Times New Roman" w:cs="Times New Roman"/>
          <w:sz w:val="20"/>
          <w:szCs w:val="20"/>
        </w:rPr>
        <w:t xml:space="preserve">                                                                             </w:t>
      </w:r>
      <w:r w:rsidR="00F11148">
        <w:rPr>
          <w:rFonts w:ascii="Times New Roman" w:hAnsi="Times New Roman" w:cs="Times New Roman"/>
          <w:sz w:val="20"/>
          <w:szCs w:val="20"/>
        </w:rPr>
        <w:t xml:space="preserve">        </w:t>
      </w:r>
      <w:r w:rsidRPr="00E03B04">
        <w:rPr>
          <w:rFonts w:ascii="Times New Roman" w:hAnsi="Times New Roman" w:cs="Times New Roman"/>
          <w:sz w:val="20"/>
          <w:szCs w:val="20"/>
        </w:rPr>
        <w:t xml:space="preserve"> </w:t>
      </w:r>
      <w:r w:rsidRPr="00E03B04">
        <w:rPr>
          <w:rFonts w:ascii="Times New Roman" w:hAnsi="Times New Roman" w:cs="Times New Roman"/>
          <w:b/>
          <w:sz w:val="20"/>
          <w:szCs w:val="20"/>
        </w:rPr>
        <w:t>FORM OF RELATIONSHIP</w:t>
      </w:r>
    </w:p>
    <w:p w:rsidR="003D7A1F" w:rsidRPr="00E03B04" w:rsidRDefault="000E57D0" w:rsidP="00B826B0">
      <w:pPr>
        <w:pStyle w:val="NoSpacing"/>
        <w:rPr>
          <w:rFonts w:ascii="Times New Roman" w:hAnsi="Times New Roman" w:cs="Times New Roman"/>
          <w:b/>
          <w:sz w:val="20"/>
          <w:szCs w:val="20"/>
        </w:rPr>
      </w:pPr>
      <w:r w:rsidRPr="00E03B04">
        <w:rPr>
          <w:rFonts w:ascii="Times New Roman" w:hAnsi="Times New Roman" w:cs="Times New Roman"/>
          <w:b/>
          <w:noProof/>
          <w:sz w:val="20"/>
          <w:szCs w:val="20"/>
          <w:lang w:eastAsia="en-MY"/>
        </w:rPr>
        <mc:AlternateContent>
          <mc:Choice Requires="wps">
            <w:drawing>
              <wp:anchor distT="0" distB="0" distL="114300" distR="114300" simplePos="0" relativeHeight="251686912" behindDoc="0" locked="0" layoutInCell="1" allowOverlap="1" wp14:anchorId="618E9E2E" wp14:editId="375742F9">
                <wp:simplePos x="0" y="0"/>
                <wp:positionH relativeFrom="column">
                  <wp:posOffset>1828800</wp:posOffset>
                </wp:positionH>
                <wp:positionV relativeFrom="paragraph">
                  <wp:posOffset>79261</wp:posOffset>
                </wp:positionV>
                <wp:extent cx="3616278"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36162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92290"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6.25pt" to="42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" strokecolor="#4579b8 [3044]"/>
            </w:pict>
          </mc:Fallback>
        </mc:AlternateContent>
      </w:r>
      <w:r w:rsidR="003D7A1F" w:rsidRPr="00E03B04">
        <w:rPr>
          <w:rFonts w:ascii="Times New Roman" w:hAnsi="Times New Roman" w:cs="Times New Roman"/>
          <w:b/>
          <w:sz w:val="20"/>
          <w:szCs w:val="20"/>
        </w:rPr>
        <w:t xml:space="preserve">                               </w:t>
      </w:r>
    </w:p>
    <w:p w:rsidR="003D7A1F" w:rsidRPr="00E03B04" w:rsidRDefault="003D7A1F" w:rsidP="00B826B0">
      <w:pPr>
        <w:pStyle w:val="NoSpacing"/>
        <w:rPr>
          <w:rFonts w:ascii="Times New Roman" w:hAnsi="Times New Roman" w:cs="Times New Roman"/>
          <w:b/>
          <w:sz w:val="20"/>
          <w:szCs w:val="20"/>
        </w:rPr>
      </w:pPr>
      <w:r w:rsidRPr="00E03B04">
        <w:rPr>
          <w:rFonts w:ascii="Times New Roman" w:hAnsi="Times New Roman" w:cs="Times New Roman"/>
          <w:sz w:val="20"/>
          <w:szCs w:val="20"/>
        </w:rPr>
        <w:t xml:space="preserve">          </w:t>
      </w:r>
      <w:r w:rsidRPr="00E03B04">
        <w:rPr>
          <w:rFonts w:ascii="Times New Roman" w:hAnsi="Times New Roman" w:cs="Times New Roman"/>
          <w:b/>
          <w:i/>
          <w:sz w:val="20"/>
          <w:szCs w:val="20"/>
        </w:rPr>
        <w:t xml:space="preserve">Examples  </w:t>
      </w:r>
      <w:r w:rsidRPr="00E03B04">
        <w:rPr>
          <w:rFonts w:ascii="Times New Roman" w:hAnsi="Times New Roman" w:cs="Times New Roman"/>
          <w:b/>
          <w:sz w:val="20"/>
          <w:szCs w:val="20"/>
        </w:rPr>
        <w:t xml:space="preserve">                               </w:t>
      </w:r>
      <w:r w:rsidR="00256A83" w:rsidRPr="00E03B04">
        <w:rPr>
          <w:rFonts w:ascii="Times New Roman" w:hAnsi="Times New Roman" w:cs="Times New Roman"/>
          <w:b/>
          <w:sz w:val="20"/>
          <w:szCs w:val="20"/>
        </w:rPr>
        <w:t xml:space="preserve">  </w:t>
      </w:r>
      <w:r w:rsidRPr="00E03B04">
        <w:rPr>
          <w:rFonts w:ascii="Times New Roman" w:hAnsi="Times New Roman" w:cs="Times New Roman"/>
          <w:b/>
          <w:sz w:val="20"/>
          <w:szCs w:val="20"/>
        </w:rPr>
        <w:t xml:space="preserve"> </w:t>
      </w:r>
      <w:r w:rsidR="00DF44DE" w:rsidRPr="00E03B04">
        <w:rPr>
          <w:rFonts w:ascii="Times New Roman" w:hAnsi="Times New Roman" w:cs="Times New Roman"/>
          <w:b/>
          <w:sz w:val="20"/>
          <w:szCs w:val="20"/>
        </w:rPr>
        <w:t xml:space="preserve">   </w:t>
      </w:r>
      <w:r w:rsidRPr="00E03B04">
        <w:rPr>
          <w:rFonts w:ascii="Times New Roman" w:hAnsi="Times New Roman" w:cs="Times New Roman"/>
          <w:b/>
          <w:sz w:val="20"/>
          <w:szCs w:val="20"/>
        </w:rPr>
        <w:t xml:space="preserve"> Loose (Market)       Contractual        </w:t>
      </w:r>
      <w:r w:rsidR="00A416B6">
        <w:rPr>
          <w:rFonts w:ascii="Times New Roman" w:hAnsi="Times New Roman" w:cs="Times New Roman"/>
          <w:b/>
          <w:sz w:val="20"/>
          <w:szCs w:val="20"/>
        </w:rPr>
        <w:t xml:space="preserve">    </w:t>
      </w:r>
      <w:r w:rsidRPr="00E03B04">
        <w:rPr>
          <w:rFonts w:ascii="Times New Roman" w:hAnsi="Times New Roman" w:cs="Times New Roman"/>
          <w:b/>
          <w:sz w:val="20"/>
          <w:szCs w:val="20"/>
        </w:rPr>
        <w:t>Ownership</w:t>
      </w:r>
    </w:p>
    <w:p w:rsidR="003D7A1F" w:rsidRPr="00E03B04" w:rsidRDefault="000E57D0" w:rsidP="00B826B0">
      <w:pPr>
        <w:pStyle w:val="NoSpacing"/>
        <w:rPr>
          <w:rFonts w:ascii="Times New Roman" w:hAnsi="Times New Roman" w:cs="Times New Roman"/>
          <w:sz w:val="20"/>
          <w:szCs w:val="20"/>
        </w:rPr>
      </w:pPr>
      <w:r w:rsidRPr="00E03B04">
        <w:rPr>
          <w:rFonts w:ascii="Times New Roman" w:hAnsi="Times New Roman" w:cs="Times New Roman"/>
          <w:b/>
          <w:noProof/>
          <w:sz w:val="20"/>
          <w:szCs w:val="20"/>
          <w:lang w:eastAsia="en-MY"/>
        </w:rPr>
        <mc:AlternateContent>
          <mc:Choice Requires="wps">
            <w:drawing>
              <wp:anchor distT="0" distB="0" distL="114300" distR="114300" simplePos="0" relativeHeight="251685888" behindDoc="0" locked="0" layoutInCell="1" allowOverlap="1" wp14:anchorId="29B11264" wp14:editId="091B4832">
                <wp:simplePos x="0" y="0"/>
                <wp:positionH relativeFrom="column">
                  <wp:posOffset>136478</wp:posOffset>
                </wp:positionH>
                <wp:positionV relativeFrom="paragraph">
                  <wp:posOffset>75347</wp:posOffset>
                </wp:positionV>
                <wp:extent cx="1689100" cy="2667673"/>
                <wp:effectExtent l="0" t="0" r="25400" b="18415"/>
                <wp:wrapNone/>
                <wp:docPr id="18" name="Rectangle 18"/>
                <wp:cNvGraphicFramePr/>
                <a:graphic xmlns:a="http://schemas.openxmlformats.org/drawingml/2006/main">
                  <a:graphicData uri="http://schemas.microsoft.com/office/word/2010/wordprocessingShape">
                    <wps:wsp>
                      <wps:cNvSpPr/>
                      <wps:spPr>
                        <a:xfrm>
                          <a:off x="0" y="0"/>
                          <a:ext cx="1689100" cy="26676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7BE14" id="Rectangle 18" o:spid="_x0000_s1026" style="position:absolute;margin-left:10.75pt;margin-top:5.95pt;width:133pt;height:210.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" filled="f" strokecolor="#243f60 [1604]" strokeweight="2pt"/>
            </w:pict>
          </mc:Fallback>
        </mc:AlternateContent>
      </w:r>
      <w:r w:rsidR="003D7A1F" w:rsidRPr="00E03B04">
        <w:rPr>
          <w:rFonts w:ascii="Times New Roman" w:hAnsi="Times New Roman" w:cs="Times New Roman"/>
          <w:b/>
          <w:sz w:val="20"/>
          <w:szCs w:val="20"/>
        </w:rPr>
        <w:t xml:space="preserve">                                                            </w:t>
      </w:r>
      <w:r w:rsidR="00256A83" w:rsidRPr="00E03B04">
        <w:rPr>
          <w:rFonts w:ascii="Times New Roman" w:hAnsi="Times New Roman" w:cs="Times New Roman"/>
          <w:b/>
          <w:sz w:val="20"/>
          <w:szCs w:val="20"/>
        </w:rPr>
        <w:t xml:space="preserve">  </w:t>
      </w:r>
      <w:r w:rsidR="003D7A1F" w:rsidRPr="00E03B04">
        <w:rPr>
          <w:rFonts w:ascii="Times New Roman" w:hAnsi="Times New Roman" w:cs="Times New Roman"/>
          <w:b/>
          <w:sz w:val="20"/>
          <w:szCs w:val="20"/>
        </w:rPr>
        <w:t xml:space="preserve">     </w:t>
      </w:r>
      <w:r w:rsidR="00DF44DE" w:rsidRPr="00E03B04">
        <w:rPr>
          <w:rFonts w:ascii="Times New Roman" w:hAnsi="Times New Roman" w:cs="Times New Roman"/>
          <w:sz w:val="20"/>
          <w:szCs w:val="20"/>
        </w:rPr>
        <w:t>- N</w:t>
      </w:r>
      <w:r w:rsidR="003D7A1F" w:rsidRPr="00E03B04">
        <w:rPr>
          <w:rFonts w:ascii="Times New Roman" w:hAnsi="Times New Roman" w:cs="Times New Roman"/>
          <w:sz w:val="20"/>
          <w:szCs w:val="20"/>
        </w:rPr>
        <w:t xml:space="preserve">etworks            </w:t>
      </w:r>
      <w:r w:rsidR="005E7225">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 Licensing          </w:t>
      </w:r>
      <w:r w:rsidR="003D7A1F" w:rsidRPr="00E03B04">
        <w:rPr>
          <w:rFonts w:ascii="Times New Roman" w:hAnsi="Times New Roman" w:cs="Times New Roman"/>
          <w:sz w:val="20"/>
          <w:szCs w:val="20"/>
        </w:rPr>
        <w:t xml:space="preserve"> </w:t>
      </w:r>
      <w:r w:rsidR="00A416B6">
        <w:rPr>
          <w:rFonts w:ascii="Times New Roman" w:hAnsi="Times New Roman" w:cs="Times New Roman"/>
          <w:sz w:val="20"/>
          <w:szCs w:val="20"/>
        </w:rPr>
        <w:t xml:space="preserve">  </w:t>
      </w:r>
      <w:r w:rsidR="005E7225">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 </w:t>
      </w:r>
      <w:r w:rsidR="003D7A1F" w:rsidRPr="00E03B04">
        <w:rPr>
          <w:rFonts w:ascii="Times New Roman" w:hAnsi="Times New Roman" w:cs="Times New Roman"/>
          <w:sz w:val="20"/>
          <w:szCs w:val="20"/>
        </w:rPr>
        <w:t>- Consortia</w:t>
      </w:r>
    </w:p>
    <w:p w:rsidR="003D7A1F" w:rsidRPr="00E03B04" w:rsidRDefault="00F11148" w:rsidP="00B826B0">
      <w:pPr>
        <w:pStyle w:val="NoSpacing"/>
        <w:rPr>
          <w:rFonts w:ascii="Times New Roman" w:hAnsi="Times New Roman" w:cs="Times New Roman"/>
          <w:b/>
          <w:sz w:val="20"/>
          <w:szCs w:val="20"/>
        </w:rPr>
      </w:pPr>
      <w:r>
        <w:rPr>
          <w:rFonts w:ascii="Times New Roman" w:hAnsi="Times New Roman" w:cs="Times New Roman"/>
          <w:sz w:val="20"/>
          <w:szCs w:val="20"/>
        </w:rPr>
        <w:t xml:space="preserve">    </w:t>
      </w:r>
      <w:r w:rsidR="003D7A1F" w:rsidRPr="00E03B04">
        <w:rPr>
          <w:rFonts w:ascii="Times New Roman" w:hAnsi="Times New Roman" w:cs="Times New Roman"/>
          <w:sz w:val="20"/>
          <w:szCs w:val="20"/>
        </w:rPr>
        <w:t xml:space="preserve"> </w:t>
      </w:r>
      <w:r w:rsidR="003D7A1F" w:rsidRPr="00E03B04">
        <w:rPr>
          <w:rFonts w:ascii="Times New Roman" w:hAnsi="Times New Roman" w:cs="Times New Roman"/>
          <w:b/>
          <w:sz w:val="20"/>
          <w:szCs w:val="20"/>
        </w:rPr>
        <w:t xml:space="preserve">INFLUENCING FACTORS       </w:t>
      </w:r>
      <w:r w:rsidR="00256A83" w:rsidRPr="00E03B04">
        <w:rPr>
          <w:rFonts w:ascii="Times New Roman" w:hAnsi="Times New Roman" w:cs="Times New Roman"/>
          <w:b/>
          <w:sz w:val="20"/>
          <w:szCs w:val="20"/>
        </w:rPr>
        <w:t xml:space="preserve">  </w:t>
      </w:r>
      <w:r w:rsidR="00DF44DE" w:rsidRPr="00E03B04">
        <w:rPr>
          <w:rFonts w:ascii="Times New Roman" w:hAnsi="Times New Roman" w:cs="Times New Roman"/>
          <w:b/>
          <w:sz w:val="20"/>
          <w:szCs w:val="20"/>
        </w:rPr>
        <w:t xml:space="preserve">    </w:t>
      </w:r>
      <w:r w:rsidR="003D7A1F" w:rsidRPr="00E03B04">
        <w:rPr>
          <w:rFonts w:ascii="Times New Roman" w:hAnsi="Times New Roman" w:cs="Times New Roman"/>
          <w:b/>
          <w:sz w:val="20"/>
          <w:szCs w:val="20"/>
        </w:rPr>
        <w:t xml:space="preserve"> </w:t>
      </w:r>
      <w:r w:rsidR="003D7A1F" w:rsidRPr="00E03B04">
        <w:rPr>
          <w:rFonts w:ascii="Times New Roman" w:hAnsi="Times New Roman" w:cs="Times New Roman"/>
          <w:sz w:val="20"/>
          <w:szCs w:val="20"/>
        </w:rPr>
        <w:t xml:space="preserve">- opportunistic      </w:t>
      </w:r>
      <w:r w:rsidR="00A416B6">
        <w:rPr>
          <w:rFonts w:ascii="Times New Roman" w:hAnsi="Times New Roman" w:cs="Times New Roman"/>
          <w:sz w:val="20"/>
          <w:szCs w:val="20"/>
        </w:rPr>
        <w:t xml:space="preserve">   </w:t>
      </w:r>
      <w:r w:rsidR="003D7A1F" w:rsidRPr="00E03B04">
        <w:rPr>
          <w:rFonts w:ascii="Times New Roman" w:hAnsi="Times New Roman" w:cs="Times New Roman"/>
          <w:sz w:val="20"/>
          <w:szCs w:val="20"/>
        </w:rPr>
        <w:t xml:space="preserve">- Franchising       </w:t>
      </w:r>
      <w:r w:rsidR="00DF44DE" w:rsidRPr="00E03B04">
        <w:rPr>
          <w:rFonts w:ascii="Times New Roman" w:hAnsi="Times New Roman" w:cs="Times New Roman"/>
          <w:sz w:val="20"/>
          <w:szCs w:val="20"/>
        </w:rPr>
        <w:t xml:space="preserve">  </w:t>
      </w:r>
      <w:r w:rsidR="003D7A1F" w:rsidRPr="00E03B04">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 </w:t>
      </w:r>
      <w:r w:rsidR="005E7225">
        <w:rPr>
          <w:rFonts w:ascii="Times New Roman" w:hAnsi="Times New Roman" w:cs="Times New Roman"/>
          <w:sz w:val="20"/>
          <w:szCs w:val="20"/>
        </w:rPr>
        <w:t xml:space="preserve"> </w:t>
      </w:r>
      <w:r w:rsidR="003D7A1F" w:rsidRPr="00E03B04">
        <w:rPr>
          <w:rFonts w:ascii="Times New Roman" w:hAnsi="Times New Roman" w:cs="Times New Roman"/>
          <w:sz w:val="20"/>
          <w:szCs w:val="20"/>
        </w:rPr>
        <w:t>- Joint ventures</w:t>
      </w:r>
    </w:p>
    <w:p w:rsidR="003D7A1F" w:rsidRPr="00E03B04" w:rsidRDefault="003D7A1F" w:rsidP="00B826B0">
      <w:pPr>
        <w:pStyle w:val="NoSpacing"/>
        <w:rPr>
          <w:rFonts w:ascii="Times New Roman" w:hAnsi="Times New Roman" w:cs="Times New Roman"/>
          <w:sz w:val="20"/>
          <w:szCs w:val="20"/>
        </w:rPr>
      </w:pPr>
      <w:r w:rsidRPr="00E03B04">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                                                          </w:t>
      </w:r>
      <w:r w:rsidR="00256A83" w:rsidRPr="00E03B04">
        <w:rPr>
          <w:rFonts w:ascii="Times New Roman" w:hAnsi="Times New Roman" w:cs="Times New Roman"/>
          <w:sz w:val="20"/>
          <w:szCs w:val="20"/>
        </w:rPr>
        <w:t xml:space="preserve">  </w:t>
      </w:r>
      <w:proofErr w:type="gramStart"/>
      <w:r w:rsidR="00DF44DE" w:rsidRPr="00E03B04">
        <w:rPr>
          <w:rFonts w:ascii="Times New Roman" w:hAnsi="Times New Roman" w:cs="Times New Roman"/>
          <w:sz w:val="20"/>
          <w:szCs w:val="20"/>
        </w:rPr>
        <w:t>al</w:t>
      </w:r>
      <w:r w:rsidR="005E7225">
        <w:rPr>
          <w:rFonts w:ascii="Times New Roman" w:hAnsi="Times New Roman" w:cs="Times New Roman"/>
          <w:sz w:val="20"/>
          <w:szCs w:val="20"/>
        </w:rPr>
        <w:t>liances</w:t>
      </w:r>
      <w:proofErr w:type="gramEnd"/>
      <w:r w:rsidR="00A416B6">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 - Subcontracting</w:t>
      </w:r>
    </w:p>
    <w:p w:rsidR="000E57D0" w:rsidRPr="00E03B04" w:rsidRDefault="000E57D0" w:rsidP="00B826B0">
      <w:pPr>
        <w:pStyle w:val="NoSpacing"/>
        <w:rPr>
          <w:rFonts w:ascii="Times New Roman" w:hAnsi="Times New Roman" w:cs="Times New Roman"/>
          <w:sz w:val="20"/>
          <w:szCs w:val="20"/>
        </w:rPr>
      </w:pPr>
      <w:r w:rsidRPr="00E03B04">
        <w:rPr>
          <w:rFonts w:ascii="Times New Roman" w:hAnsi="Times New Roman" w:cs="Times New Roman"/>
          <w:b/>
          <w:noProof/>
          <w:sz w:val="20"/>
          <w:szCs w:val="20"/>
          <w:lang w:eastAsia="en-MY"/>
        </w:rPr>
        <mc:AlternateContent>
          <mc:Choice Requires="wps">
            <w:drawing>
              <wp:anchor distT="0" distB="0" distL="114300" distR="114300" simplePos="0" relativeHeight="251688960" behindDoc="0" locked="0" layoutInCell="1" allowOverlap="1" wp14:anchorId="76AD4CAD" wp14:editId="7163709F">
                <wp:simplePos x="0" y="0"/>
                <wp:positionH relativeFrom="column">
                  <wp:posOffset>136478</wp:posOffset>
                </wp:positionH>
                <wp:positionV relativeFrom="paragraph">
                  <wp:posOffset>93449</wp:posOffset>
                </wp:positionV>
                <wp:extent cx="5308647"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53086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21F68" id="Straight Connector 2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7.35pt" to="42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" strokecolor="#4579b8 [3044]"/>
            </w:pict>
          </mc:Fallback>
        </mc:AlternateContent>
      </w:r>
      <w:r w:rsidR="003D7A1F" w:rsidRPr="00E03B04">
        <w:rPr>
          <w:rFonts w:ascii="Times New Roman" w:hAnsi="Times New Roman" w:cs="Times New Roman"/>
          <w:sz w:val="20"/>
          <w:szCs w:val="20"/>
        </w:rPr>
        <w:t xml:space="preserve">          </w:t>
      </w:r>
    </w:p>
    <w:p w:rsidR="003D7A1F" w:rsidRPr="00E03B04" w:rsidRDefault="000E57D0" w:rsidP="00B826B0">
      <w:pPr>
        <w:pStyle w:val="NoSpacing"/>
        <w:rPr>
          <w:rFonts w:ascii="Times New Roman" w:hAnsi="Times New Roman" w:cs="Times New Roman"/>
          <w:b/>
          <w:sz w:val="20"/>
          <w:szCs w:val="20"/>
        </w:rPr>
      </w:pPr>
      <w:r w:rsidRPr="00E03B04">
        <w:rPr>
          <w:rFonts w:ascii="Times New Roman" w:hAnsi="Times New Roman" w:cs="Times New Roman"/>
          <w:sz w:val="20"/>
          <w:szCs w:val="20"/>
        </w:rPr>
        <w:t xml:space="preserve">         </w:t>
      </w:r>
      <w:r w:rsidR="003D7A1F" w:rsidRPr="00E03B04">
        <w:rPr>
          <w:rFonts w:ascii="Times New Roman" w:hAnsi="Times New Roman" w:cs="Times New Roman"/>
          <w:b/>
          <w:sz w:val="20"/>
          <w:szCs w:val="20"/>
        </w:rPr>
        <w:t xml:space="preserve">The Market                                                </w:t>
      </w:r>
    </w:p>
    <w:p w:rsidR="00D33347" w:rsidRPr="00E03B04" w:rsidRDefault="00256A83" w:rsidP="00256A83">
      <w:pPr>
        <w:pStyle w:val="NoSpacing"/>
        <w:numPr>
          <w:ilvl w:val="0"/>
          <w:numId w:val="7"/>
        </w:numPr>
        <w:ind w:left="709" w:hanging="283"/>
        <w:rPr>
          <w:rFonts w:ascii="Times New Roman" w:hAnsi="Times New Roman" w:cs="Times New Roman"/>
          <w:sz w:val="20"/>
          <w:szCs w:val="20"/>
        </w:rPr>
      </w:pPr>
      <w:r w:rsidRPr="00E03B04">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0EE473A2" wp14:editId="6D34C8AB">
                <wp:simplePos x="0" y="0"/>
                <wp:positionH relativeFrom="column">
                  <wp:posOffset>3159457</wp:posOffset>
                </wp:positionH>
                <wp:positionV relativeFrom="paragraph">
                  <wp:posOffset>82076</wp:posOffset>
                </wp:positionV>
                <wp:extent cx="823320" cy="6350"/>
                <wp:effectExtent l="0" t="76200" r="15240" b="107950"/>
                <wp:wrapNone/>
                <wp:docPr id="11" name="Straight Arrow Connector 11"/>
                <wp:cNvGraphicFramePr/>
                <a:graphic xmlns:a="http://schemas.openxmlformats.org/drawingml/2006/main">
                  <a:graphicData uri="http://schemas.microsoft.com/office/word/2010/wordprocessingShape">
                    <wps:wsp>
                      <wps:cNvCnPr/>
                      <wps:spPr>
                        <a:xfrm flipV="1">
                          <a:off x="0" y="0"/>
                          <a:ext cx="82332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114BB7B" id="_x0000_t32" coordsize="21600,21600" o:spt="32" o:oned="t" path="m,l21600,21600e" filled="f">
                <v:path arrowok="t" fillok="f" o:connecttype="none"/>
                <o:lock v:ext="edit" shapetype="t"/>
              </v:shapetype>
              <v:shape id="Straight Arrow Connector 11" o:spid="_x0000_s1026" type="#_x0000_t32" style="position:absolute;margin-left:248.8pt;margin-top:6.45pt;width:64.85pt;height:.5p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" strokecolor="#4579b8 [3044]">
                <v:stroke endarrow="open"/>
              </v:shape>
            </w:pict>
          </mc:Fallback>
        </mc:AlternateContent>
      </w:r>
      <w:r w:rsidR="003D7A1F" w:rsidRPr="00E03B04">
        <w:rPr>
          <w:rFonts w:ascii="Times New Roman" w:hAnsi="Times New Roman" w:cs="Times New Roman"/>
          <w:sz w:val="20"/>
          <w:szCs w:val="20"/>
        </w:rPr>
        <w:t>Speed of market change</w:t>
      </w:r>
      <w:r w:rsidR="00DF44DE" w:rsidRPr="00E03B04">
        <w:rPr>
          <w:rFonts w:ascii="Times New Roman" w:hAnsi="Times New Roman" w:cs="Times New Roman"/>
          <w:sz w:val="20"/>
          <w:szCs w:val="20"/>
        </w:rPr>
        <w:t xml:space="preserve">   </w:t>
      </w:r>
      <w:r w:rsidRPr="00E03B04">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  </w:t>
      </w:r>
      <w:r w:rsidR="003D7A1F" w:rsidRPr="00E03B04">
        <w:rPr>
          <w:rFonts w:ascii="Times New Roman" w:hAnsi="Times New Roman" w:cs="Times New Roman"/>
          <w:sz w:val="20"/>
          <w:szCs w:val="20"/>
        </w:rPr>
        <w:t xml:space="preserve">Fast change                                                  </w:t>
      </w:r>
      <w:r w:rsidR="005E7225">
        <w:rPr>
          <w:rFonts w:ascii="Times New Roman" w:hAnsi="Times New Roman" w:cs="Times New Roman"/>
          <w:sz w:val="20"/>
          <w:szCs w:val="20"/>
        </w:rPr>
        <w:t xml:space="preserve">   </w:t>
      </w:r>
      <w:r w:rsidR="003D7A1F" w:rsidRPr="00E03B04">
        <w:rPr>
          <w:rFonts w:ascii="Times New Roman" w:hAnsi="Times New Roman" w:cs="Times New Roman"/>
          <w:sz w:val="20"/>
          <w:szCs w:val="20"/>
        </w:rPr>
        <w:t>Slow change</w:t>
      </w:r>
    </w:p>
    <w:p w:rsidR="003D7A1F" w:rsidRPr="00E03B04" w:rsidRDefault="003D7A1F" w:rsidP="003D7A1F">
      <w:pPr>
        <w:pStyle w:val="NoSpacing"/>
        <w:ind w:left="567"/>
        <w:rPr>
          <w:rFonts w:ascii="Times New Roman" w:hAnsi="Times New Roman" w:cs="Times New Roman"/>
          <w:sz w:val="20"/>
          <w:szCs w:val="20"/>
        </w:rPr>
      </w:pPr>
    </w:p>
    <w:p w:rsidR="003D7A1F" w:rsidRPr="00E03B04" w:rsidRDefault="00256A83" w:rsidP="00256A83">
      <w:pPr>
        <w:pStyle w:val="NoSpacing"/>
        <w:rPr>
          <w:rFonts w:ascii="Times New Roman" w:hAnsi="Times New Roman" w:cs="Times New Roman"/>
          <w:b/>
          <w:sz w:val="20"/>
          <w:szCs w:val="20"/>
        </w:rPr>
      </w:pPr>
      <w:r w:rsidRPr="00E03B04">
        <w:rPr>
          <w:rFonts w:ascii="Times New Roman" w:hAnsi="Times New Roman" w:cs="Times New Roman"/>
          <w:b/>
          <w:sz w:val="20"/>
          <w:szCs w:val="20"/>
        </w:rPr>
        <w:t xml:space="preserve">         </w:t>
      </w:r>
      <w:r w:rsidR="003D7A1F" w:rsidRPr="00E03B04">
        <w:rPr>
          <w:rFonts w:ascii="Times New Roman" w:hAnsi="Times New Roman" w:cs="Times New Roman"/>
          <w:b/>
          <w:sz w:val="20"/>
          <w:szCs w:val="20"/>
        </w:rPr>
        <w:t>Resources</w:t>
      </w:r>
    </w:p>
    <w:p w:rsidR="003D7A1F" w:rsidRPr="00E03B04" w:rsidRDefault="00256A83" w:rsidP="00256A83">
      <w:pPr>
        <w:pStyle w:val="NoSpacing"/>
        <w:numPr>
          <w:ilvl w:val="0"/>
          <w:numId w:val="7"/>
        </w:numPr>
        <w:ind w:left="709" w:hanging="283"/>
        <w:rPr>
          <w:rFonts w:ascii="Times New Roman" w:hAnsi="Times New Roman" w:cs="Times New Roman"/>
          <w:sz w:val="20"/>
          <w:szCs w:val="20"/>
        </w:rPr>
      </w:pPr>
      <w:r w:rsidRPr="00E03B04">
        <w:rPr>
          <w:rFonts w:ascii="Times New Roman" w:hAnsi="Times New Roman" w:cs="Times New Roman"/>
          <w:noProof/>
          <w:sz w:val="20"/>
          <w:szCs w:val="20"/>
          <w:lang w:eastAsia="en-MY"/>
        </w:rPr>
        <mc:AlternateContent>
          <mc:Choice Requires="wps">
            <w:drawing>
              <wp:anchor distT="0" distB="0" distL="114300" distR="114300" simplePos="0" relativeHeight="251675648" behindDoc="0" locked="0" layoutInCell="1" allowOverlap="1" wp14:anchorId="1D033884" wp14:editId="1F9BE51D">
                <wp:simplePos x="0" y="0"/>
                <wp:positionH relativeFrom="column">
                  <wp:posOffset>3193576</wp:posOffset>
                </wp:positionH>
                <wp:positionV relativeFrom="paragraph">
                  <wp:posOffset>67007</wp:posOffset>
                </wp:positionV>
                <wp:extent cx="789201" cy="6350"/>
                <wp:effectExtent l="0" t="76200" r="11430" b="107950"/>
                <wp:wrapNone/>
                <wp:docPr id="12" name="Straight Arrow Connector 12"/>
                <wp:cNvGraphicFramePr/>
                <a:graphic xmlns:a="http://schemas.openxmlformats.org/drawingml/2006/main">
                  <a:graphicData uri="http://schemas.microsoft.com/office/word/2010/wordprocessingShape">
                    <wps:wsp>
                      <wps:cNvCnPr/>
                      <wps:spPr>
                        <a:xfrm flipV="1">
                          <a:off x="0" y="0"/>
                          <a:ext cx="789201"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7793BC" id="Straight Arrow Connector 12" o:spid="_x0000_s1026" type="#_x0000_t32" style="position:absolute;margin-left:251.45pt;margin-top:5.3pt;width:62.15pt;height:.5p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" strokecolor="#4579b8 [3044]">
                <v:stroke endarrow="open"/>
              </v:shape>
            </w:pict>
          </mc:Fallback>
        </mc:AlternateContent>
      </w:r>
      <w:r w:rsidR="00DF44DE" w:rsidRPr="00E03B04">
        <w:rPr>
          <w:rFonts w:ascii="Times New Roman" w:hAnsi="Times New Roman" w:cs="Times New Roman"/>
          <w:sz w:val="20"/>
          <w:szCs w:val="20"/>
        </w:rPr>
        <w:t xml:space="preserve">Asset management               </w:t>
      </w:r>
      <w:r w:rsidRPr="00E03B04">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Managerial separately         </w:t>
      </w:r>
      <w:r w:rsidR="005E7225">
        <w:rPr>
          <w:rFonts w:ascii="Times New Roman" w:hAnsi="Times New Roman" w:cs="Times New Roman"/>
          <w:sz w:val="20"/>
          <w:szCs w:val="20"/>
        </w:rPr>
        <w:t xml:space="preserve">                            </w:t>
      </w:r>
      <w:r w:rsidR="00DF44DE" w:rsidRPr="00E03B04">
        <w:rPr>
          <w:rFonts w:ascii="Times New Roman" w:hAnsi="Times New Roman" w:cs="Times New Roman"/>
          <w:sz w:val="20"/>
          <w:szCs w:val="20"/>
        </w:rPr>
        <w:t>Managed together</w:t>
      </w:r>
    </w:p>
    <w:p w:rsidR="00DF44DE" w:rsidRPr="00E03B04" w:rsidRDefault="00DF44DE" w:rsidP="00DF44DE">
      <w:pPr>
        <w:pStyle w:val="NoSpacing"/>
        <w:ind w:left="851"/>
        <w:rPr>
          <w:rFonts w:ascii="Times New Roman" w:hAnsi="Times New Roman" w:cs="Times New Roman"/>
          <w:sz w:val="20"/>
          <w:szCs w:val="20"/>
        </w:rPr>
      </w:pPr>
      <w:r w:rsidRPr="00E03B04">
        <w:rPr>
          <w:rFonts w:ascii="Times New Roman" w:hAnsi="Times New Roman" w:cs="Times New Roman"/>
          <w:sz w:val="20"/>
          <w:szCs w:val="20"/>
        </w:rPr>
        <w:t xml:space="preserve">                                                  </w:t>
      </w:r>
      <w:proofErr w:type="gramStart"/>
      <w:r w:rsidRPr="00E03B04">
        <w:rPr>
          <w:rFonts w:ascii="Times New Roman" w:hAnsi="Times New Roman" w:cs="Times New Roman"/>
          <w:sz w:val="20"/>
          <w:szCs w:val="20"/>
        </w:rPr>
        <w:t>by</w:t>
      </w:r>
      <w:proofErr w:type="gramEnd"/>
      <w:r w:rsidRPr="00E03B04">
        <w:rPr>
          <w:rFonts w:ascii="Times New Roman" w:hAnsi="Times New Roman" w:cs="Times New Roman"/>
          <w:sz w:val="20"/>
          <w:szCs w:val="20"/>
        </w:rPr>
        <w:t xml:space="preserve"> each partner</w:t>
      </w:r>
    </w:p>
    <w:p w:rsidR="00DF44DE" w:rsidRPr="00E03B04" w:rsidRDefault="00256A83" w:rsidP="00256A83">
      <w:pPr>
        <w:pStyle w:val="NoSpacing"/>
        <w:numPr>
          <w:ilvl w:val="0"/>
          <w:numId w:val="7"/>
        </w:numPr>
        <w:ind w:left="709" w:hanging="283"/>
        <w:rPr>
          <w:rFonts w:ascii="Times New Roman" w:hAnsi="Times New Roman" w:cs="Times New Roman"/>
          <w:sz w:val="20"/>
          <w:szCs w:val="20"/>
        </w:rPr>
      </w:pPr>
      <w:r w:rsidRPr="00E03B04">
        <w:rPr>
          <w:rFonts w:ascii="Times New Roman" w:hAnsi="Times New Roman" w:cs="Times New Roman"/>
          <w:noProof/>
          <w:sz w:val="20"/>
          <w:szCs w:val="20"/>
          <w:lang w:eastAsia="en-MY"/>
        </w:rPr>
        <mc:AlternateContent>
          <mc:Choice Requires="wps">
            <w:drawing>
              <wp:anchor distT="0" distB="0" distL="114300" distR="114300" simplePos="0" relativeHeight="251677696" behindDoc="0" locked="0" layoutInCell="1" allowOverlap="1" wp14:anchorId="3AB1561D" wp14:editId="40416270">
                <wp:simplePos x="0" y="0"/>
                <wp:positionH relativeFrom="column">
                  <wp:posOffset>3350525</wp:posOffset>
                </wp:positionH>
                <wp:positionV relativeFrom="paragraph">
                  <wp:posOffset>88805</wp:posOffset>
                </wp:positionV>
                <wp:extent cx="672797" cy="0"/>
                <wp:effectExtent l="0" t="76200" r="13335" b="114300"/>
                <wp:wrapNone/>
                <wp:docPr id="13" name="Straight Arrow Connector 13"/>
                <wp:cNvGraphicFramePr/>
                <a:graphic xmlns:a="http://schemas.openxmlformats.org/drawingml/2006/main">
                  <a:graphicData uri="http://schemas.microsoft.com/office/word/2010/wordprocessingShape">
                    <wps:wsp>
                      <wps:cNvCnPr/>
                      <wps:spPr>
                        <a:xfrm>
                          <a:off x="0" y="0"/>
                          <a:ext cx="67279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E30B4C" id="Straight Arrow Connector 13" o:spid="_x0000_s1026" type="#_x0000_t32" style="position:absolute;margin-left:263.8pt;margin-top:7pt;width:53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" strokecolor="#4579b8 [3044]">
                <v:stroke endarrow="open"/>
              </v:shape>
            </w:pict>
          </mc:Fallback>
        </mc:AlternateContent>
      </w:r>
      <w:r w:rsidR="00DF44DE" w:rsidRPr="00E03B04">
        <w:rPr>
          <w:rFonts w:ascii="Times New Roman" w:hAnsi="Times New Roman" w:cs="Times New Roman"/>
          <w:sz w:val="20"/>
          <w:szCs w:val="20"/>
        </w:rPr>
        <w:t xml:space="preserve">Partner’s Asset                  </w:t>
      </w:r>
      <w:r w:rsidRPr="00E03B04">
        <w:rPr>
          <w:rFonts w:ascii="Times New Roman" w:hAnsi="Times New Roman" w:cs="Times New Roman"/>
          <w:sz w:val="20"/>
          <w:szCs w:val="20"/>
        </w:rPr>
        <w:t xml:space="preserve">   </w:t>
      </w:r>
      <w:r w:rsidR="005E7225">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Draw on ‘parent’s  </w:t>
      </w:r>
      <w:r w:rsidR="005E7225">
        <w:rPr>
          <w:rFonts w:ascii="Times New Roman" w:hAnsi="Times New Roman" w:cs="Times New Roman"/>
          <w:sz w:val="20"/>
          <w:szCs w:val="20"/>
        </w:rPr>
        <w:t>assets</w:t>
      </w:r>
      <w:r w:rsidR="00DF44DE" w:rsidRPr="00E03B04">
        <w:rPr>
          <w:rFonts w:ascii="Times New Roman" w:hAnsi="Times New Roman" w:cs="Times New Roman"/>
          <w:sz w:val="20"/>
          <w:szCs w:val="20"/>
        </w:rPr>
        <w:t xml:space="preserve">                </w:t>
      </w:r>
      <w:r w:rsidR="005E7225">
        <w:rPr>
          <w:rFonts w:ascii="Times New Roman" w:hAnsi="Times New Roman" w:cs="Times New Roman"/>
          <w:sz w:val="20"/>
          <w:szCs w:val="20"/>
        </w:rPr>
        <w:t xml:space="preserve">                </w:t>
      </w:r>
      <w:r w:rsidR="00DF44DE" w:rsidRPr="00E03B04">
        <w:rPr>
          <w:rFonts w:ascii="Times New Roman" w:hAnsi="Times New Roman" w:cs="Times New Roman"/>
          <w:sz w:val="20"/>
          <w:szCs w:val="20"/>
        </w:rPr>
        <w:t>Dedicated assets</w:t>
      </w:r>
      <w:r w:rsidR="005E7225">
        <w:rPr>
          <w:rFonts w:ascii="Times New Roman" w:hAnsi="Times New Roman" w:cs="Times New Roman"/>
          <w:sz w:val="20"/>
          <w:szCs w:val="20"/>
        </w:rPr>
        <w:t xml:space="preserve"> for</w:t>
      </w:r>
    </w:p>
    <w:p w:rsidR="00DF44DE" w:rsidRPr="00E03B04" w:rsidRDefault="00DF44DE" w:rsidP="00DF44DE">
      <w:pPr>
        <w:pStyle w:val="NoSpacing"/>
        <w:rPr>
          <w:rFonts w:ascii="Times New Roman" w:hAnsi="Times New Roman" w:cs="Times New Roman"/>
          <w:sz w:val="20"/>
          <w:szCs w:val="20"/>
        </w:rPr>
      </w:pPr>
      <w:r w:rsidRPr="00E03B04">
        <w:rPr>
          <w:rFonts w:ascii="Times New Roman" w:hAnsi="Times New Roman" w:cs="Times New Roman"/>
          <w:sz w:val="20"/>
          <w:szCs w:val="20"/>
        </w:rPr>
        <w:t xml:space="preserve">                                              </w:t>
      </w:r>
      <w:r w:rsidR="005E7225">
        <w:rPr>
          <w:rFonts w:ascii="Times New Roman" w:hAnsi="Times New Roman" w:cs="Times New Roman"/>
          <w:sz w:val="20"/>
          <w:szCs w:val="20"/>
        </w:rPr>
        <w:t xml:space="preserve">                             </w:t>
      </w:r>
      <w:r w:rsidRPr="00E03B04">
        <w:rPr>
          <w:rFonts w:ascii="Times New Roman" w:hAnsi="Times New Roman" w:cs="Times New Roman"/>
          <w:sz w:val="20"/>
          <w:szCs w:val="20"/>
        </w:rPr>
        <w:t xml:space="preserve">                                 </w:t>
      </w:r>
      <w:r w:rsidR="005E7225">
        <w:rPr>
          <w:rFonts w:ascii="Times New Roman" w:hAnsi="Times New Roman" w:cs="Times New Roman"/>
          <w:sz w:val="20"/>
          <w:szCs w:val="20"/>
        </w:rPr>
        <w:t xml:space="preserve">                           </w:t>
      </w:r>
      <w:proofErr w:type="gramStart"/>
      <w:r w:rsidRPr="00E03B04">
        <w:rPr>
          <w:rFonts w:ascii="Times New Roman" w:hAnsi="Times New Roman" w:cs="Times New Roman"/>
          <w:sz w:val="20"/>
          <w:szCs w:val="20"/>
        </w:rPr>
        <w:t>alliance</w:t>
      </w:r>
      <w:proofErr w:type="gramEnd"/>
    </w:p>
    <w:p w:rsidR="00DF44DE" w:rsidRPr="00E03B04" w:rsidRDefault="00256A83" w:rsidP="00256A83">
      <w:pPr>
        <w:pStyle w:val="NoSpacing"/>
        <w:numPr>
          <w:ilvl w:val="0"/>
          <w:numId w:val="7"/>
        </w:numPr>
        <w:ind w:left="709" w:hanging="283"/>
        <w:rPr>
          <w:rFonts w:ascii="Times New Roman" w:hAnsi="Times New Roman" w:cs="Times New Roman"/>
          <w:sz w:val="20"/>
          <w:szCs w:val="20"/>
        </w:rPr>
      </w:pPr>
      <w:r w:rsidRPr="00E03B04">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276A3C9A" wp14:editId="31A3B896">
                <wp:simplePos x="0" y="0"/>
                <wp:positionH relativeFrom="column">
                  <wp:posOffset>3254991</wp:posOffset>
                </wp:positionH>
                <wp:positionV relativeFrom="paragraph">
                  <wp:posOffset>49189</wp:posOffset>
                </wp:positionV>
                <wp:extent cx="727786" cy="6350"/>
                <wp:effectExtent l="0" t="76200" r="15240" b="107950"/>
                <wp:wrapNone/>
                <wp:docPr id="14" name="Straight Arrow Connector 14"/>
                <wp:cNvGraphicFramePr/>
                <a:graphic xmlns:a="http://schemas.openxmlformats.org/drawingml/2006/main">
                  <a:graphicData uri="http://schemas.microsoft.com/office/word/2010/wordprocessingShape">
                    <wps:wsp>
                      <wps:cNvCnPr/>
                      <wps:spPr>
                        <a:xfrm flipV="1">
                          <a:off x="0" y="0"/>
                          <a:ext cx="727786"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7D22619" id="Straight Arrow Connector 14" o:spid="_x0000_s1026" type="#_x0000_t32" style="position:absolute;margin-left:256.3pt;margin-top:3.85pt;width:57.3pt;height:.5pt;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" strokecolor="#4579b8 [3044]">
                <v:stroke endarrow="open"/>
              </v:shape>
            </w:pict>
          </mc:Fallback>
        </mc:AlternateContent>
      </w:r>
      <w:r w:rsidR="00DF44DE" w:rsidRPr="00E03B04">
        <w:rPr>
          <w:rFonts w:ascii="Times New Roman" w:hAnsi="Times New Roman" w:cs="Times New Roman"/>
          <w:sz w:val="20"/>
          <w:szCs w:val="20"/>
        </w:rPr>
        <w:t xml:space="preserve">Risk of losing assets               </w:t>
      </w:r>
      <w:r w:rsidRPr="00E03B04">
        <w:rPr>
          <w:rFonts w:ascii="Times New Roman" w:hAnsi="Times New Roman" w:cs="Times New Roman"/>
          <w:sz w:val="20"/>
          <w:szCs w:val="20"/>
        </w:rPr>
        <w:t xml:space="preserve">   </w:t>
      </w:r>
      <w:r w:rsidR="00DF44DE" w:rsidRPr="00E03B04">
        <w:rPr>
          <w:rFonts w:ascii="Times New Roman" w:hAnsi="Times New Roman" w:cs="Times New Roman"/>
          <w:sz w:val="20"/>
          <w:szCs w:val="20"/>
        </w:rPr>
        <w:t xml:space="preserve">High risk                                   </w:t>
      </w:r>
      <w:r w:rsidR="005E7225">
        <w:rPr>
          <w:rFonts w:ascii="Times New Roman" w:hAnsi="Times New Roman" w:cs="Times New Roman"/>
          <w:sz w:val="20"/>
          <w:szCs w:val="20"/>
        </w:rPr>
        <w:t xml:space="preserve">                    </w:t>
      </w:r>
      <w:r w:rsidR="00DF44DE" w:rsidRPr="00E03B04">
        <w:rPr>
          <w:rFonts w:ascii="Times New Roman" w:hAnsi="Times New Roman" w:cs="Times New Roman"/>
          <w:sz w:val="20"/>
          <w:szCs w:val="20"/>
        </w:rPr>
        <w:t>Low risk</w:t>
      </w:r>
    </w:p>
    <w:p w:rsidR="00256A83" w:rsidRPr="00E03B04" w:rsidRDefault="00256A83" w:rsidP="00256A83">
      <w:pPr>
        <w:pStyle w:val="NoSpacing"/>
        <w:ind w:left="709"/>
        <w:rPr>
          <w:rFonts w:ascii="Times New Roman" w:hAnsi="Times New Roman" w:cs="Times New Roman"/>
          <w:sz w:val="20"/>
          <w:szCs w:val="20"/>
        </w:rPr>
      </w:pPr>
      <w:proofErr w:type="gramStart"/>
      <w:r w:rsidRPr="00E03B04">
        <w:rPr>
          <w:rFonts w:ascii="Times New Roman" w:hAnsi="Times New Roman" w:cs="Times New Roman"/>
          <w:sz w:val="20"/>
          <w:szCs w:val="20"/>
        </w:rPr>
        <w:t>to</w:t>
      </w:r>
      <w:proofErr w:type="gramEnd"/>
      <w:r w:rsidRPr="00E03B04">
        <w:rPr>
          <w:rFonts w:ascii="Times New Roman" w:hAnsi="Times New Roman" w:cs="Times New Roman"/>
          <w:sz w:val="20"/>
          <w:szCs w:val="20"/>
        </w:rPr>
        <w:t xml:space="preserve"> partner</w:t>
      </w:r>
    </w:p>
    <w:p w:rsidR="00256A83" w:rsidRPr="00E03B04" w:rsidRDefault="00256A83" w:rsidP="00256A83">
      <w:pPr>
        <w:pStyle w:val="NoSpacing"/>
        <w:rPr>
          <w:rFonts w:ascii="Times New Roman" w:hAnsi="Times New Roman" w:cs="Times New Roman"/>
          <w:b/>
          <w:sz w:val="20"/>
          <w:szCs w:val="20"/>
        </w:rPr>
      </w:pPr>
    </w:p>
    <w:p w:rsidR="00256A83" w:rsidRPr="00E03B04" w:rsidRDefault="00256A83" w:rsidP="00256A83">
      <w:pPr>
        <w:pStyle w:val="NoSpacing"/>
        <w:tabs>
          <w:tab w:val="left" w:pos="284"/>
        </w:tabs>
        <w:rPr>
          <w:rFonts w:ascii="Times New Roman" w:hAnsi="Times New Roman" w:cs="Times New Roman"/>
          <w:b/>
          <w:sz w:val="20"/>
          <w:szCs w:val="20"/>
        </w:rPr>
      </w:pPr>
      <w:r w:rsidRPr="00E03B04">
        <w:rPr>
          <w:rFonts w:ascii="Times New Roman" w:hAnsi="Times New Roman" w:cs="Times New Roman"/>
          <w:b/>
          <w:sz w:val="20"/>
          <w:szCs w:val="20"/>
        </w:rPr>
        <w:t xml:space="preserve">          Expectations</w:t>
      </w:r>
    </w:p>
    <w:p w:rsidR="00256A83" w:rsidRPr="00E03B04" w:rsidRDefault="00256A83" w:rsidP="00256A83">
      <w:pPr>
        <w:pStyle w:val="NoSpacing"/>
        <w:numPr>
          <w:ilvl w:val="0"/>
          <w:numId w:val="7"/>
        </w:numPr>
        <w:ind w:left="709" w:hanging="283"/>
        <w:rPr>
          <w:rFonts w:ascii="Times New Roman" w:hAnsi="Times New Roman" w:cs="Times New Roman"/>
          <w:sz w:val="20"/>
          <w:szCs w:val="20"/>
        </w:rPr>
      </w:pPr>
      <w:r w:rsidRPr="00E03B04">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70ED27C2" wp14:editId="551B3270">
                <wp:simplePos x="0" y="0"/>
                <wp:positionH relativeFrom="column">
                  <wp:posOffset>3079399</wp:posOffset>
                </wp:positionH>
                <wp:positionV relativeFrom="paragraph">
                  <wp:posOffset>113978</wp:posOffset>
                </wp:positionV>
                <wp:extent cx="946150" cy="6350"/>
                <wp:effectExtent l="0" t="76200" r="25400" b="107950"/>
                <wp:wrapNone/>
                <wp:docPr id="15" name="Straight Arrow Connector 15"/>
                <wp:cNvGraphicFramePr/>
                <a:graphic xmlns:a="http://schemas.openxmlformats.org/drawingml/2006/main">
                  <a:graphicData uri="http://schemas.microsoft.com/office/word/2010/wordprocessingShape">
                    <wps:wsp>
                      <wps:cNvCnPr/>
                      <wps:spPr>
                        <a:xfrm flipV="1">
                          <a:off x="0" y="0"/>
                          <a:ext cx="94615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A96204" id="Straight Arrow Connector 15" o:spid="_x0000_s1026" type="#_x0000_t32" style="position:absolute;margin-left:242.45pt;margin-top:8.95pt;width:74.5pt;height:.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" strokecolor="#4579b8 [3044]">
                <v:stroke endarrow="open"/>
              </v:shape>
            </w:pict>
          </mc:Fallback>
        </mc:AlternateContent>
      </w:r>
      <w:r w:rsidRPr="00E03B04">
        <w:rPr>
          <w:rFonts w:ascii="Times New Roman" w:hAnsi="Times New Roman" w:cs="Times New Roman"/>
          <w:sz w:val="20"/>
          <w:szCs w:val="20"/>
        </w:rPr>
        <w:t xml:space="preserve">Spreading financial risk          Maintains risk                           </w:t>
      </w:r>
      <w:r w:rsidR="005E7225">
        <w:rPr>
          <w:rFonts w:ascii="Times New Roman" w:hAnsi="Times New Roman" w:cs="Times New Roman"/>
          <w:sz w:val="20"/>
          <w:szCs w:val="20"/>
        </w:rPr>
        <w:t xml:space="preserve">                       </w:t>
      </w:r>
      <w:r w:rsidRPr="00E03B04">
        <w:rPr>
          <w:rFonts w:ascii="Times New Roman" w:hAnsi="Times New Roman" w:cs="Times New Roman"/>
          <w:sz w:val="20"/>
          <w:szCs w:val="20"/>
        </w:rPr>
        <w:t>Dilute risk</w:t>
      </w:r>
    </w:p>
    <w:p w:rsidR="00256A83" w:rsidRPr="00E03B04" w:rsidRDefault="00256A83" w:rsidP="00256A83">
      <w:pPr>
        <w:pStyle w:val="NoSpacing"/>
        <w:numPr>
          <w:ilvl w:val="0"/>
          <w:numId w:val="7"/>
        </w:numPr>
        <w:ind w:left="709" w:hanging="283"/>
        <w:rPr>
          <w:rFonts w:ascii="Times New Roman" w:hAnsi="Times New Roman" w:cs="Times New Roman"/>
          <w:sz w:val="20"/>
          <w:szCs w:val="20"/>
        </w:rPr>
      </w:pPr>
      <w:r w:rsidRPr="00E03B04">
        <w:rPr>
          <w:rFonts w:ascii="Times New Roman" w:hAnsi="Times New Roman" w:cs="Times New Roman"/>
          <w:noProof/>
          <w:sz w:val="20"/>
          <w:szCs w:val="20"/>
          <w:lang w:eastAsia="en-MY"/>
        </w:rPr>
        <mc:AlternateContent>
          <mc:Choice Requires="wps">
            <w:drawing>
              <wp:anchor distT="0" distB="0" distL="114300" distR="114300" simplePos="0" relativeHeight="251683840" behindDoc="0" locked="0" layoutInCell="1" allowOverlap="1" wp14:anchorId="0F6AE15C" wp14:editId="125444C4">
                <wp:simplePos x="0" y="0"/>
                <wp:positionH relativeFrom="column">
                  <wp:posOffset>3193576</wp:posOffset>
                </wp:positionH>
                <wp:positionV relativeFrom="paragraph">
                  <wp:posOffset>76390</wp:posOffset>
                </wp:positionV>
                <wp:extent cx="830144" cy="6350"/>
                <wp:effectExtent l="0" t="76200" r="8255" b="107950"/>
                <wp:wrapNone/>
                <wp:docPr id="16" name="Straight Arrow Connector 16"/>
                <wp:cNvGraphicFramePr/>
                <a:graphic xmlns:a="http://schemas.openxmlformats.org/drawingml/2006/main">
                  <a:graphicData uri="http://schemas.microsoft.com/office/word/2010/wordprocessingShape">
                    <wps:wsp>
                      <wps:cNvCnPr/>
                      <wps:spPr>
                        <a:xfrm flipV="1">
                          <a:off x="0" y="0"/>
                          <a:ext cx="830144"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77FB0F" id="Straight Arrow Connector 16" o:spid="_x0000_s1026" type="#_x0000_t32" style="position:absolute;margin-left:251.45pt;margin-top:6pt;width:65.35pt;height:.5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" strokecolor="#4579b8 [3044]">
                <v:stroke endarrow="open"/>
              </v:shape>
            </w:pict>
          </mc:Fallback>
        </mc:AlternateContent>
      </w:r>
      <w:r w:rsidRPr="00E03B04">
        <w:rPr>
          <w:rFonts w:ascii="Times New Roman" w:hAnsi="Times New Roman" w:cs="Times New Roman"/>
          <w:sz w:val="20"/>
          <w:szCs w:val="20"/>
        </w:rPr>
        <w:t>Politica</w:t>
      </w:r>
      <w:r w:rsidR="005E7225">
        <w:rPr>
          <w:rFonts w:ascii="Times New Roman" w:hAnsi="Times New Roman" w:cs="Times New Roman"/>
          <w:sz w:val="20"/>
          <w:szCs w:val="20"/>
        </w:rPr>
        <w:t xml:space="preserve">l climate                      </w:t>
      </w:r>
      <w:r w:rsidRPr="00E03B04">
        <w:rPr>
          <w:rFonts w:ascii="Times New Roman" w:hAnsi="Times New Roman" w:cs="Times New Roman"/>
          <w:sz w:val="20"/>
          <w:szCs w:val="20"/>
        </w:rPr>
        <w:t xml:space="preserve">Unfavourable climate               </w:t>
      </w:r>
      <w:r w:rsidR="005E7225">
        <w:rPr>
          <w:rFonts w:ascii="Times New Roman" w:hAnsi="Times New Roman" w:cs="Times New Roman"/>
          <w:sz w:val="20"/>
          <w:szCs w:val="20"/>
        </w:rPr>
        <w:t xml:space="preserve">                        </w:t>
      </w:r>
      <w:r w:rsidRPr="00E03B04">
        <w:rPr>
          <w:rFonts w:ascii="Times New Roman" w:hAnsi="Times New Roman" w:cs="Times New Roman"/>
          <w:sz w:val="20"/>
          <w:szCs w:val="20"/>
        </w:rPr>
        <w:t>Favourable climate</w:t>
      </w:r>
    </w:p>
    <w:p w:rsidR="00B826B0" w:rsidRPr="00E03B04" w:rsidRDefault="00B826B0" w:rsidP="00B826B0">
      <w:pPr>
        <w:pStyle w:val="NoSpacing"/>
        <w:rPr>
          <w:rFonts w:ascii="Times New Roman" w:hAnsi="Times New Roman" w:cs="Times New Roman"/>
          <w:sz w:val="20"/>
          <w:szCs w:val="20"/>
        </w:rPr>
      </w:pPr>
    </w:p>
    <w:p w:rsidR="00D06A0D" w:rsidRDefault="00D06A0D" w:rsidP="00B826B0">
      <w:pPr>
        <w:pStyle w:val="NoSpacing"/>
        <w:rPr>
          <w:rFonts w:ascii="Times New Roman" w:hAnsi="Times New Roman" w:cs="Times New Roman"/>
          <w:b/>
          <w:sz w:val="24"/>
          <w:szCs w:val="24"/>
        </w:rPr>
      </w:pPr>
    </w:p>
    <w:p w:rsidR="002C78DF" w:rsidRDefault="002C78DF" w:rsidP="00B826B0">
      <w:pPr>
        <w:pStyle w:val="NoSpacing"/>
        <w:rPr>
          <w:rFonts w:ascii="Times New Roman" w:hAnsi="Times New Roman" w:cs="Times New Roman"/>
          <w:b/>
          <w:sz w:val="24"/>
          <w:szCs w:val="24"/>
        </w:rPr>
      </w:pPr>
    </w:p>
    <w:p w:rsidR="002C78DF" w:rsidRPr="00E03B04" w:rsidRDefault="002C78DF" w:rsidP="00B826B0">
      <w:pPr>
        <w:pStyle w:val="NoSpacing"/>
        <w:rPr>
          <w:rFonts w:ascii="Times New Roman" w:hAnsi="Times New Roman" w:cs="Times New Roman"/>
          <w:b/>
          <w:sz w:val="24"/>
          <w:szCs w:val="24"/>
        </w:rPr>
      </w:pPr>
    </w:p>
    <w:p w:rsidR="0000178E" w:rsidRPr="000B47E5" w:rsidRDefault="0000178E" w:rsidP="00B826B0">
      <w:pPr>
        <w:pStyle w:val="NoSpacing"/>
        <w:rPr>
          <w:rFonts w:ascii="Times New Roman" w:hAnsi="Times New Roman" w:cs="Times New Roman"/>
          <w:b/>
          <w:i/>
          <w:sz w:val="24"/>
          <w:szCs w:val="24"/>
        </w:rPr>
      </w:pPr>
      <w:r w:rsidRPr="000B47E5">
        <w:rPr>
          <w:rFonts w:ascii="Times New Roman" w:hAnsi="Times New Roman" w:cs="Times New Roman"/>
          <w:b/>
          <w:i/>
          <w:sz w:val="24"/>
          <w:szCs w:val="24"/>
        </w:rPr>
        <w:lastRenderedPageBreak/>
        <w:t>STRATEGIC EVALUATION</w:t>
      </w:r>
      <w:r w:rsidR="007A0392">
        <w:rPr>
          <w:rFonts w:ascii="Times New Roman" w:hAnsi="Times New Roman" w:cs="Times New Roman"/>
          <w:b/>
          <w:i/>
          <w:sz w:val="24"/>
          <w:szCs w:val="24"/>
        </w:rPr>
        <w:t xml:space="preserve"> (NB: L.13)</w:t>
      </w:r>
    </w:p>
    <w:p w:rsidR="00A416B6" w:rsidRPr="00E03B04" w:rsidRDefault="00A416B6" w:rsidP="00B826B0">
      <w:pPr>
        <w:pStyle w:val="NoSpacing"/>
        <w:rPr>
          <w:rFonts w:ascii="Times New Roman" w:hAnsi="Times New Roman" w:cs="Times New Roman"/>
          <w:b/>
          <w:sz w:val="24"/>
          <w:szCs w:val="24"/>
        </w:rPr>
      </w:pPr>
    </w:p>
    <w:p w:rsidR="00B826B0" w:rsidRDefault="00B826B0" w:rsidP="00B826B0">
      <w:pPr>
        <w:pStyle w:val="NoSpacing"/>
        <w:rPr>
          <w:rFonts w:ascii="Times New Roman" w:hAnsi="Times New Roman" w:cs="Times New Roman"/>
          <w:sz w:val="24"/>
          <w:szCs w:val="24"/>
        </w:rPr>
      </w:pPr>
      <w:r w:rsidRPr="00E03B04">
        <w:rPr>
          <w:rFonts w:ascii="Times New Roman" w:hAnsi="Times New Roman" w:cs="Times New Roman"/>
          <w:sz w:val="24"/>
          <w:szCs w:val="24"/>
        </w:rPr>
        <w:t>How to judge whether a strategic option will be successful?</w:t>
      </w:r>
    </w:p>
    <w:p w:rsidR="00A416B6" w:rsidRPr="00E03B04" w:rsidRDefault="000B47E5" w:rsidP="00B826B0">
      <w:pPr>
        <w:pStyle w:val="NoSpacing"/>
        <w:rPr>
          <w:rFonts w:ascii="Times New Roman" w:hAnsi="Times New Roman" w:cs="Times New Roman"/>
          <w:sz w:val="24"/>
          <w:szCs w:val="24"/>
        </w:rPr>
      </w:pPr>
      <w:r>
        <w:rPr>
          <w:rFonts w:ascii="Times New Roman" w:hAnsi="Times New Roman" w:cs="Times New Roman"/>
          <w:sz w:val="24"/>
          <w:szCs w:val="24"/>
        </w:rPr>
        <w:t>The following criteria are applied:</w:t>
      </w:r>
    </w:p>
    <w:p w:rsidR="005D7EC5" w:rsidRPr="00A416B6" w:rsidRDefault="005D7EC5" w:rsidP="005D7EC5">
      <w:pPr>
        <w:numPr>
          <w:ilvl w:val="0"/>
          <w:numId w:val="10"/>
        </w:numPr>
        <w:spacing w:after="0" w:line="240" w:lineRule="auto"/>
        <w:rPr>
          <w:rFonts w:ascii="Times New Roman" w:hAnsi="Times New Roman" w:cs="Times New Roman"/>
          <w:sz w:val="24"/>
          <w:szCs w:val="24"/>
        </w:rPr>
      </w:pPr>
      <w:r w:rsidRPr="00A416B6">
        <w:rPr>
          <w:rFonts w:ascii="Times New Roman" w:hAnsi="Times New Roman" w:cs="Times New Roman"/>
          <w:sz w:val="24"/>
          <w:szCs w:val="24"/>
        </w:rPr>
        <w:t>Suitability</w:t>
      </w:r>
    </w:p>
    <w:p w:rsidR="005D7EC5" w:rsidRPr="00A416B6" w:rsidRDefault="005D7EC5" w:rsidP="005D7EC5">
      <w:pPr>
        <w:numPr>
          <w:ilvl w:val="0"/>
          <w:numId w:val="10"/>
        </w:numPr>
        <w:spacing w:after="0" w:line="240" w:lineRule="auto"/>
        <w:rPr>
          <w:rFonts w:ascii="Times New Roman" w:hAnsi="Times New Roman" w:cs="Times New Roman"/>
          <w:sz w:val="24"/>
          <w:szCs w:val="24"/>
        </w:rPr>
      </w:pPr>
      <w:r w:rsidRPr="00A416B6">
        <w:rPr>
          <w:rFonts w:ascii="Times New Roman" w:hAnsi="Times New Roman" w:cs="Times New Roman"/>
          <w:sz w:val="24"/>
          <w:szCs w:val="24"/>
        </w:rPr>
        <w:t>Acceptability</w:t>
      </w:r>
    </w:p>
    <w:p w:rsidR="005D7EC5" w:rsidRPr="00A416B6" w:rsidRDefault="005D7EC5" w:rsidP="005D7EC5">
      <w:pPr>
        <w:numPr>
          <w:ilvl w:val="0"/>
          <w:numId w:val="10"/>
        </w:numPr>
        <w:spacing w:after="0" w:line="240" w:lineRule="auto"/>
        <w:rPr>
          <w:rFonts w:ascii="Times New Roman" w:hAnsi="Times New Roman" w:cs="Times New Roman"/>
          <w:sz w:val="24"/>
          <w:szCs w:val="24"/>
        </w:rPr>
      </w:pPr>
      <w:r w:rsidRPr="00A416B6">
        <w:rPr>
          <w:rFonts w:ascii="Times New Roman" w:hAnsi="Times New Roman" w:cs="Times New Roman"/>
          <w:sz w:val="24"/>
          <w:szCs w:val="24"/>
        </w:rPr>
        <w:t>Feasibility</w:t>
      </w:r>
    </w:p>
    <w:p w:rsidR="005D7EC5" w:rsidRPr="00E03B04" w:rsidRDefault="005D7EC5" w:rsidP="00B826B0">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4.  </w:t>
      </w:r>
      <w:r w:rsidR="0000178E" w:rsidRPr="00E03B04">
        <w:rPr>
          <w:rFonts w:ascii="Times New Roman" w:hAnsi="Times New Roman" w:cs="Times New Roman"/>
          <w:sz w:val="24"/>
          <w:szCs w:val="24"/>
        </w:rPr>
        <w:t xml:space="preserve"> </w:t>
      </w:r>
      <w:r w:rsidRPr="00E03B04">
        <w:rPr>
          <w:rFonts w:ascii="Times New Roman" w:hAnsi="Times New Roman" w:cs="Times New Roman"/>
          <w:sz w:val="24"/>
          <w:szCs w:val="24"/>
        </w:rPr>
        <w:t>Validity – assumptions must be consistent with strategic options.</w:t>
      </w:r>
    </w:p>
    <w:p w:rsidR="005D7EC5" w:rsidRPr="00E03B04" w:rsidRDefault="005D7EC5" w:rsidP="00B826B0">
      <w:pPr>
        <w:pStyle w:val="NoSpacing"/>
        <w:rPr>
          <w:rFonts w:ascii="Times New Roman" w:hAnsi="Times New Roman" w:cs="Times New Roman"/>
          <w:sz w:val="24"/>
          <w:szCs w:val="24"/>
        </w:rPr>
      </w:pPr>
      <w:r w:rsidRPr="00E03B04">
        <w:rPr>
          <w:rFonts w:ascii="Times New Roman" w:hAnsi="Times New Roman" w:cs="Times New Roman"/>
          <w:sz w:val="24"/>
          <w:szCs w:val="24"/>
        </w:rPr>
        <w:t xml:space="preserve">      5.  </w:t>
      </w:r>
      <w:r w:rsidR="0000178E" w:rsidRPr="00E03B04">
        <w:rPr>
          <w:rFonts w:ascii="Times New Roman" w:hAnsi="Times New Roman" w:cs="Times New Roman"/>
          <w:sz w:val="24"/>
          <w:szCs w:val="24"/>
        </w:rPr>
        <w:t xml:space="preserve"> </w:t>
      </w:r>
      <w:r w:rsidRPr="00E03B04">
        <w:rPr>
          <w:rFonts w:ascii="Times New Roman" w:hAnsi="Times New Roman" w:cs="Times New Roman"/>
          <w:sz w:val="24"/>
          <w:szCs w:val="24"/>
        </w:rPr>
        <w:t xml:space="preserve">Consistency – options achieve the objectives e.g. </w:t>
      </w:r>
      <w:r w:rsidR="00DA050F" w:rsidRPr="00E03B04">
        <w:rPr>
          <w:rFonts w:ascii="Times New Roman" w:hAnsi="Times New Roman" w:cs="Times New Roman"/>
          <w:sz w:val="24"/>
          <w:szCs w:val="24"/>
        </w:rPr>
        <w:t>ROI achieved</w:t>
      </w:r>
      <w:r w:rsidRPr="00E03B04">
        <w:rPr>
          <w:rFonts w:ascii="Times New Roman" w:hAnsi="Times New Roman" w:cs="Times New Roman"/>
          <w:sz w:val="24"/>
          <w:szCs w:val="24"/>
        </w:rPr>
        <w:t xml:space="preserve"> objective.</w:t>
      </w:r>
    </w:p>
    <w:p w:rsidR="005D7EC5" w:rsidRDefault="005D7EC5" w:rsidP="00B826B0">
      <w:pPr>
        <w:pStyle w:val="NoSpacing"/>
        <w:rPr>
          <w:rFonts w:ascii="Times New Roman" w:hAnsi="Times New Roman" w:cs="Times New Roman"/>
          <w:sz w:val="24"/>
          <w:szCs w:val="24"/>
        </w:rPr>
      </w:pPr>
    </w:p>
    <w:p w:rsidR="00B25D3F" w:rsidRDefault="00B25D3F" w:rsidP="00B826B0">
      <w:pPr>
        <w:pStyle w:val="NoSpacing"/>
        <w:rPr>
          <w:rFonts w:ascii="Times New Roman" w:hAnsi="Times New Roman" w:cs="Times New Roman"/>
          <w:sz w:val="24"/>
          <w:szCs w:val="24"/>
        </w:rPr>
      </w:pPr>
    </w:p>
    <w:p w:rsidR="00B826B0" w:rsidRPr="00662B8E" w:rsidRDefault="00FE7FBD" w:rsidP="00FE7FBD">
      <w:pPr>
        <w:pStyle w:val="NoSpacing"/>
        <w:rPr>
          <w:rFonts w:ascii="Times New Roman" w:hAnsi="Times New Roman" w:cs="Times New Roman"/>
          <w:b/>
          <w:sz w:val="24"/>
          <w:szCs w:val="24"/>
        </w:rPr>
      </w:pPr>
      <w:r w:rsidRPr="00662B8E">
        <w:rPr>
          <w:rFonts w:ascii="Times New Roman" w:hAnsi="Times New Roman" w:cs="Times New Roman"/>
          <w:b/>
          <w:sz w:val="24"/>
          <w:szCs w:val="24"/>
        </w:rPr>
        <w:t xml:space="preserve">1.  </w:t>
      </w:r>
      <w:r w:rsidR="00B826B0" w:rsidRPr="00662B8E">
        <w:rPr>
          <w:rFonts w:ascii="Times New Roman" w:hAnsi="Times New Roman" w:cs="Times New Roman"/>
          <w:b/>
          <w:sz w:val="24"/>
          <w:szCs w:val="24"/>
        </w:rPr>
        <w:t>Suitab</w:t>
      </w:r>
      <w:r w:rsidR="00D53743" w:rsidRPr="00662B8E">
        <w:rPr>
          <w:rFonts w:ascii="Times New Roman" w:hAnsi="Times New Roman" w:cs="Times New Roman"/>
          <w:b/>
          <w:sz w:val="24"/>
          <w:szCs w:val="24"/>
        </w:rPr>
        <w:t xml:space="preserve">ility   </w:t>
      </w:r>
    </w:p>
    <w:p w:rsidR="0040212E" w:rsidRPr="00E03B04" w:rsidRDefault="00654D2F" w:rsidP="00FE7FBD">
      <w:pPr>
        <w:pStyle w:val="NoSpacing"/>
        <w:ind w:left="284"/>
        <w:rPr>
          <w:rFonts w:ascii="Times New Roman" w:hAnsi="Times New Roman" w:cs="Times New Roman"/>
          <w:sz w:val="24"/>
          <w:szCs w:val="24"/>
        </w:rPr>
      </w:pPr>
      <w:r w:rsidRPr="00E03B04">
        <w:rPr>
          <w:rFonts w:ascii="Times New Roman" w:hAnsi="Times New Roman" w:cs="Times New Roman"/>
          <w:sz w:val="24"/>
          <w:szCs w:val="24"/>
        </w:rPr>
        <w:t>It is concerned with whether a strategy addresses the</w:t>
      </w:r>
      <w:r w:rsidRPr="00E03B04">
        <w:rPr>
          <w:rFonts w:ascii="Times New Roman" w:hAnsi="Times New Roman" w:cs="Times New Roman"/>
          <w:b/>
          <w:i/>
          <w:sz w:val="24"/>
          <w:szCs w:val="24"/>
        </w:rPr>
        <w:t xml:space="preserve"> circumstances</w:t>
      </w:r>
      <w:r w:rsidRPr="00E03B04">
        <w:rPr>
          <w:rFonts w:ascii="Times New Roman" w:hAnsi="Times New Roman" w:cs="Times New Roman"/>
          <w:sz w:val="24"/>
          <w:szCs w:val="24"/>
        </w:rPr>
        <w:t xml:space="preserve"> in which an organisation is operating – strategic position. </w:t>
      </w:r>
      <w:r w:rsidR="0040212E" w:rsidRPr="00E03B04">
        <w:rPr>
          <w:rFonts w:ascii="Times New Roman" w:hAnsi="Times New Roman" w:cs="Times New Roman"/>
          <w:sz w:val="24"/>
          <w:szCs w:val="24"/>
        </w:rPr>
        <w:t xml:space="preserve"> </w:t>
      </w:r>
      <w:r w:rsidRPr="00E03B04">
        <w:rPr>
          <w:rFonts w:ascii="Times New Roman" w:hAnsi="Times New Roman" w:cs="Times New Roman"/>
          <w:sz w:val="24"/>
          <w:szCs w:val="24"/>
        </w:rPr>
        <w:t xml:space="preserve">It involves the </w:t>
      </w:r>
      <w:r w:rsidR="0040212E" w:rsidRPr="00E03B04">
        <w:rPr>
          <w:rFonts w:ascii="Times New Roman" w:hAnsi="Times New Roman" w:cs="Times New Roman"/>
          <w:sz w:val="24"/>
          <w:szCs w:val="24"/>
        </w:rPr>
        <w:t xml:space="preserve">broad </w:t>
      </w:r>
      <w:r w:rsidRPr="00E03B04">
        <w:rPr>
          <w:rFonts w:ascii="Times New Roman" w:hAnsi="Times New Roman" w:cs="Times New Roman"/>
          <w:sz w:val="24"/>
          <w:szCs w:val="24"/>
        </w:rPr>
        <w:t xml:space="preserve">assessment of the </w:t>
      </w:r>
      <w:r w:rsidR="0040212E" w:rsidRPr="00E03B04">
        <w:rPr>
          <w:rFonts w:ascii="Times New Roman" w:hAnsi="Times New Roman" w:cs="Times New Roman"/>
          <w:sz w:val="24"/>
          <w:szCs w:val="24"/>
        </w:rPr>
        <w:t>extent new strategies would fit:</w:t>
      </w:r>
    </w:p>
    <w:p w:rsidR="0040212E" w:rsidRPr="00E03B04" w:rsidRDefault="0040212E" w:rsidP="00FE7FBD">
      <w:pPr>
        <w:pStyle w:val="NoSpacing"/>
        <w:numPr>
          <w:ilvl w:val="0"/>
          <w:numId w:val="8"/>
        </w:numPr>
        <w:tabs>
          <w:tab w:val="left" w:pos="426"/>
        </w:tabs>
        <w:ind w:left="284" w:firstLine="0"/>
        <w:rPr>
          <w:rFonts w:ascii="Times New Roman" w:hAnsi="Times New Roman" w:cs="Times New Roman"/>
          <w:sz w:val="24"/>
          <w:szCs w:val="24"/>
        </w:rPr>
      </w:pPr>
      <w:r w:rsidRPr="00E03B04">
        <w:rPr>
          <w:rFonts w:ascii="Times New Roman" w:hAnsi="Times New Roman" w:cs="Times New Roman"/>
          <w:sz w:val="24"/>
          <w:szCs w:val="24"/>
        </w:rPr>
        <w:t xml:space="preserve">the future trends </w:t>
      </w:r>
      <w:r w:rsidR="00D53743" w:rsidRPr="00E03B04">
        <w:rPr>
          <w:rFonts w:ascii="Times New Roman" w:hAnsi="Times New Roman" w:cs="Times New Roman"/>
          <w:sz w:val="24"/>
          <w:szCs w:val="24"/>
        </w:rPr>
        <w:t xml:space="preserve">(key drivers) </w:t>
      </w:r>
      <w:r w:rsidRPr="00E03B04">
        <w:rPr>
          <w:rFonts w:ascii="Times New Roman" w:hAnsi="Times New Roman" w:cs="Times New Roman"/>
          <w:sz w:val="24"/>
          <w:szCs w:val="24"/>
        </w:rPr>
        <w:t xml:space="preserve">and changes in the environment; </w:t>
      </w:r>
    </w:p>
    <w:p w:rsidR="0040212E" w:rsidRPr="00E03B04" w:rsidRDefault="0040212E" w:rsidP="00FE7FBD">
      <w:pPr>
        <w:pStyle w:val="NoSpacing"/>
        <w:numPr>
          <w:ilvl w:val="0"/>
          <w:numId w:val="8"/>
        </w:numPr>
        <w:tabs>
          <w:tab w:val="left" w:pos="426"/>
        </w:tabs>
        <w:ind w:left="284" w:firstLine="0"/>
        <w:rPr>
          <w:rFonts w:ascii="Times New Roman" w:hAnsi="Times New Roman" w:cs="Times New Roman"/>
          <w:sz w:val="24"/>
          <w:szCs w:val="24"/>
        </w:rPr>
      </w:pPr>
      <w:r w:rsidRPr="00E03B04">
        <w:rPr>
          <w:rFonts w:ascii="Times New Roman" w:hAnsi="Times New Roman" w:cs="Times New Roman"/>
          <w:sz w:val="24"/>
          <w:szCs w:val="24"/>
        </w:rPr>
        <w:t xml:space="preserve">exploit the strategic capability of an organisation; and </w:t>
      </w:r>
    </w:p>
    <w:p w:rsidR="00654D2F" w:rsidRPr="00E03B04" w:rsidRDefault="0040212E" w:rsidP="00FE7FBD">
      <w:pPr>
        <w:pStyle w:val="NoSpacing"/>
        <w:numPr>
          <w:ilvl w:val="0"/>
          <w:numId w:val="8"/>
        </w:numPr>
        <w:tabs>
          <w:tab w:val="left" w:pos="426"/>
        </w:tabs>
        <w:ind w:left="284" w:firstLine="0"/>
        <w:rPr>
          <w:rFonts w:ascii="Times New Roman" w:hAnsi="Times New Roman" w:cs="Times New Roman"/>
          <w:sz w:val="24"/>
          <w:szCs w:val="24"/>
        </w:rPr>
      </w:pPr>
      <w:proofErr w:type="gramStart"/>
      <w:r w:rsidRPr="00E03B04">
        <w:rPr>
          <w:rFonts w:ascii="Times New Roman" w:hAnsi="Times New Roman" w:cs="Times New Roman"/>
          <w:sz w:val="24"/>
          <w:szCs w:val="24"/>
        </w:rPr>
        <w:t>meet</w:t>
      </w:r>
      <w:proofErr w:type="gramEnd"/>
      <w:r w:rsidRPr="00E03B04">
        <w:rPr>
          <w:rFonts w:ascii="Times New Roman" w:hAnsi="Times New Roman" w:cs="Times New Roman"/>
          <w:sz w:val="24"/>
          <w:szCs w:val="24"/>
        </w:rPr>
        <w:t xml:space="preserve"> the expectation of the stakeholders. </w:t>
      </w:r>
    </w:p>
    <w:p w:rsidR="00D53743" w:rsidRPr="00E03B04" w:rsidRDefault="00D53743" w:rsidP="00FE7FBD">
      <w:pPr>
        <w:pStyle w:val="NoSpacing"/>
        <w:numPr>
          <w:ilvl w:val="0"/>
          <w:numId w:val="8"/>
        </w:numPr>
        <w:tabs>
          <w:tab w:val="left" w:pos="426"/>
        </w:tabs>
        <w:ind w:left="284" w:firstLine="0"/>
        <w:rPr>
          <w:rFonts w:ascii="Times New Roman" w:hAnsi="Times New Roman" w:cs="Times New Roman"/>
          <w:sz w:val="24"/>
          <w:szCs w:val="24"/>
        </w:rPr>
      </w:pPr>
      <w:r w:rsidRPr="00E03B04">
        <w:rPr>
          <w:rFonts w:ascii="Times New Roman" w:hAnsi="Times New Roman" w:cs="Times New Roman"/>
          <w:sz w:val="24"/>
          <w:szCs w:val="24"/>
        </w:rPr>
        <w:t>cultural influences</w:t>
      </w:r>
    </w:p>
    <w:p w:rsidR="00BC278F" w:rsidRPr="00E03B04" w:rsidRDefault="00BC278F" w:rsidP="00BC278F">
      <w:pPr>
        <w:pStyle w:val="NoSpacing"/>
        <w:tabs>
          <w:tab w:val="left" w:pos="426"/>
        </w:tabs>
        <w:ind w:left="284"/>
        <w:rPr>
          <w:rFonts w:ascii="Times New Roman" w:hAnsi="Times New Roman" w:cs="Times New Roman"/>
          <w:sz w:val="24"/>
          <w:szCs w:val="24"/>
        </w:rPr>
      </w:pPr>
    </w:p>
    <w:p w:rsidR="00242DE6" w:rsidRDefault="005D7EC5" w:rsidP="005D7EC5">
      <w:pPr>
        <w:rPr>
          <w:rFonts w:ascii="Times New Roman" w:hAnsi="Times New Roman" w:cs="Times New Roman"/>
          <w:sz w:val="24"/>
          <w:szCs w:val="24"/>
        </w:rPr>
      </w:pPr>
      <w:r w:rsidRPr="00A416B6">
        <w:rPr>
          <w:rFonts w:ascii="Times New Roman" w:hAnsi="Times New Roman" w:cs="Times New Roman"/>
          <w:sz w:val="24"/>
          <w:szCs w:val="24"/>
        </w:rPr>
        <w:t xml:space="preserve">Strategic directions and strategy methods are not concerned with the understanding of the directions and methods available but they provide reasons why each might be considered.         </w:t>
      </w:r>
      <w:r w:rsidR="00D53743" w:rsidRPr="00A416B6">
        <w:rPr>
          <w:rFonts w:ascii="Times New Roman" w:hAnsi="Times New Roman" w:cs="Times New Roman"/>
          <w:sz w:val="24"/>
          <w:szCs w:val="24"/>
        </w:rPr>
        <w:t xml:space="preserve">See exhibit </w:t>
      </w:r>
      <w:r w:rsidR="00A416B6">
        <w:rPr>
          <w:rFonts w:ascii="Times New Roman" w:hAnsi="Times New Roman" w:cs="Times New Roman"/>
          <w:sz w:val="24"/>
          <w:szCs w:val="24"/>
        </w:rPr>
        <w:t xml:space="preserve">1 </w:t>
      </w:r>
      <w:r w:rsidR="00242DE6" w:rsidRPr="00A416B6">
        <w:rPr>
          <w:rFonts w:ascii="Times New Roman" w:hAnsi="Times New Roman" w:cs="Times New Roman"/>
          <w:sz w:val="24"/>
          <w:szCs w:val="24"/>
        </w:rPr>
        <w:t>and 2</w:t>
      </w:r>
      <w:r w:rsidR="00D53743" w:rsidRPr="00A416B6">
        <w:rPr>
          <w:rFonts w:ascii="Times New Roman" w:hAnsi="Times New Roman" w:cs="Times New Roman"/>
          <w:sz w:val="24"/>
          <w:szCs w:val="24"/>
        </w:rPr>
        <w:t>.</w:t>
      </w:r>
    </w:p>
    <w:p w:rsidR="00B25D3F" w:rsidRPr="00A416B6" w:rsidRDefault="00B25D3F" w:rsidP="005D7EC5">
      <w:pPr>
        <w:rPr>
          <w:rFonts w:ascii="Times New Roman" w:hAnsi="Times New Roman" w:cs="Times New Roman"/>
          <w:sz w:val="24"/>
          <w:szCs w:val="24"/>
        </w:rPr>
      </w:pPr>
    </w:p>
    <w:p w:rsidR="005D7EC5" w:rsidRPr="00E03B04" w:rsidRDefault="005D7EC5" w:rsidP="00D53743">
      <w:pPr>
        <w:pStyle w:val="NoSpacing"/>
        <w:rPr>
          <w:rFonts w:ascii="Times New Roman" w:hAnsi="Times New Roman" w:cs="Times New Roman"/>
        </w:rPr>
      </w:pPr>
      <w:r w:rsidRPr="00E03B04">
        <w:rPr>
          <w:rFonts w:ascii="Times New Roman" w:hAnsi="Times New Roman" w:cs="Times New Roman"/>
        </w:rPr>
        <w:t xml:space="preserve">Exhibit </w:t>
      </w:r>
      <w:r w:rsidR="00242DE6" w:rsidRPr="00E03B04">
        <w:rPr>
          <w:rFonts w:ascii="Times New Roman" w:hAnsi="Times New Roman" w:cs="Times New Roman"/>
        </w:rPr>
        <w:t xml:space="preserve">1: </w:t>
      </w:r>
      <w:r w:rsidR="00D53743" w:rsidRPr="00E03B04">
        <w:rPr>
          <w:rFonts w:ascii="Times New Roman" w:hAnsi="Times New Roman" w:cs="Times New Roman"/>
        </w:rPr>
        <w:t xml:space="preserve"> Suitability </w:t>
      </w:r>
      <w:r w:rsidRPr="00E03B04">
        <w:rPr>
          <w:rFonts w:ascii="Times New Roman" w:hAnsi="Times New Roman" w:cs="Times New Roman"/>
        </w:rPr>
        <w:t>of strategic options in relation to strategic position</w:t>
      </w:r>
    </w:p>
    <w:tbl>
      <w:tblPr>
        <w:tblStyle w:val="TableGrid"/>
        <w:tblW w:w="0" w:type="auto"/>
        <w:tblLook w:val="01E0" w:firstRow="1" w:lastRow="1" w:firstColumn="1" w:lastColumn="1" w:noHBand="0" w:noVBand="0"/>
      </w:tblPr>
      <w:tblGrid>
        <w:gridCol w:w="1305"/>
        <w:gridCol w:w="1440"/>
        <w:gridCol w:w="2880"/>
        <w:gridCol w:w="3014"/>
      </w:tblGrid>
      <w:tr w:rsidR="005D7EC5" w:rsidRPr="00E03B04" w:rsidTr="009178D5">
        <w:tc>
          <w:tcPr>
            <w:tcW w:w="1188" w:type="dxa"/>
          </w:tcPr>
          <w:p w:rsidR="005D7EC5" w:rsidRPr="00E03B04" w:rsidRDefault="005D7EC5" w:rsidP="009178D5">
            <w:r w:rsidRPr="00E03B04">
              <w:t>Concept</w:t>
            </w:r>
          </w:p>
        </w:tc>
        <w:tc>
          <w:tcPr>
            <w:tcW w:w="1440" w:type="dxa"/>
          </w:tcPr>
          <w:p w:rsidR="005D7EC5" w:rsidRPr="00E03B04" w:rsidRDefault="005D7EC5" w:rsidP="009178D5">
            <w:r w:rsidRPr="00E03B04">
              <w:t>Exhibit illustrations</w:t>
            </w:r>
          </w:p>
        </w:tc>
        <w:tc>
          <w:tcPr>
            <w:tcW w:w="2880" w:type="dxa"/>
          </w:tcPr>
          <w:p w:rsidR="005D7EC5" w:rsidRPr="00E03B04" w:rsidRDefault="005D7EC5" w:rsidP="009178D5">
            <w:r w:rsidRPr="00E03B04">
              <w:t>Helps with understanding</w:t>
            </w:r>
          </w:p>
        </w:tc>
        <w:tc>
          <w:tcPr>
            <w:tcW w:w="3014" w:type="dxa"/>
          </w:tcPr>
          <w:p w:rsidR="005D7EC5" w:rsidRPr="00E03B04" w:rsidRDefault="005D7EC5" w:rsidP="009178D5">
            <w:r w:rsidRPr="00E03B04">
              <w:t>Suitable strategies must address (examples)</w:t>
            </w:r>
          </w:p>
        </w:tc>
      </w:tr>
      <w:tr w:rsidR="005D7EC5" w:rsidRPr="00E03B04" w:rsidTr="009178D5">
        <w:tc>
          <w:tcPr>
            <w:tcW w:w="1188" w:type="dxa"/>
          </w:tcPr>
          <w:p w:rsidR="005D7EC5" w:rsidRPr="00E03B04" w:rsidRDefault="005D7EC5" w:rsidP="009178D5">
            <w:r w:rsidRPr="00E03B04">
              <w:t>PESTEL</w:t>
            </w:r>
          </w:p>
        </w:tc>
        <w:tc>
          <w:tcPr>
            <w:tcW w:w="1440" w:type="dxa"/>
          </w:tcPr>
          <w:p w:rsidR="005D7EC5" w:rsidRPr="00E03B04" w:rsidRDefault="005D7EC5" w:rsidP="009178D5">
            <w:r w:rsidRPr="00E03B04">
              <w:t>lll.2.1</w:t>
            </w:r>
          </w:p>
        </w:tc>
        <w:tc>
          <w:tcPr>
            <w:tcW w:w="2880" w:type="dxa"/>
          </w:tcPr>
          <w:p w:rsidR="005D7EC5" w:rsidRPr="00E03B04" w:rsidRDefault="005D7EC5" w:rsidP="009178D5">
            <w:r w:rsidRPr="00E03B04">
              <w:t>Key environmental drivers</w:t>
            </w:r>
          </w:p>
          <w:p w:rsidR="005D7EC5" w:rsidRPr="00E03B04" w:rsidRDefault="005D7EC5" w:rsidP="009178D5">
            <w:r w:rsidRPr="00E03B04">
              <w:t>Changes in industry structures</w:t>
            </w:r>
          </w:p>
        </w:tc>
        <w:tc>
          <w:tcPr>
            <w:tcW w:w="3014" w:type="dxa"/>
          </w:tcPr>
          <w:p w:rsidR="005D7EC5" w:rsidRPr="00E03B04" w:rsidRDefault="005D7EC5" w:rsidP="009178D5">
            <w:r w:rsidRPr="00E03B04">
              <w:t>Industry cycles</w:t>
            </w:r>
          </w:p>
          <w:p w:rsidR="005D7EC5" w:rsidRPr="00E03B04" w:rsidRDefault="005D7EC5" w:rsidP="009178D5">
            <w:r w:rsidRPr="00E03B04">
              <w:t>Industry convergence</w:t>
            </w:r>
          </w:p>
          <w:p w:rsidR="005D7EC5" w:rsidRPr="00E03B04" w:rsidRDefault="005D7EC5" w:rsidP="009178D5">
            <w:r w:rsidRPr="00E03B04">
              <w:t>Major environmental changes.</w:t>
            </w:r>
          </w:p>
        </w:tc>
      </w:tr>
      <w:tr w:rsidR="005D7EC5" w:rsidRPr="00E03B04" w:rsidTr="009178D5">
        <w:tc>
          <w:tcPr>
            <w:tcW w:w="1188" w:type="dxa"/>
          </w:tcPr>
          <w:p w:rsidR="005D7EC5" w:rsidRPr="00E03B04" w:rsidRDefault="005D7EC5" w:rsidP="009178D5">
            <w:r w:rsidRPr="00E03B04">
              <w:t>Scenarios</w:t>
            </w:r>
          </w:p>
        </w:tc>
        <w:tc>
          <w:tcPr>
            <w:tcW w:w="1440" w:type="dxa"/>
          </w:tcPr>
          <w:p w:rsidR="005D7EC5" w:rsidRPr="00E03B04" w:rsidRDefault="005D7EC5" w:rsidP="009178D5">
            <w:r w:rsidRPr="00E03B04">
              <w:t>lll.2.2</w:t>
            </w:r>
          </w:p>
        </w:tc>
        <w:tc>
          <w:tcPr>
            <w:tcW w:w="2880" w:type="dxa"/>
          </w:tcPr>
          <w:p w:rsidR="005D7EC5" w:rsidRPr="00E03B04" w:rsidRDefault="005D7EC5" w:rsidP="009178D5">
            <w:r w:rsidRPr="00E03B04">
              <w:t>Extent of uncertainty/risk</w:t>
            </w:r>
          </w:p>
          <w:p w:rsidR="005D7EC5" w:rsidRPr="00E03B04" w:rsidRDefault="005D7EC5" w:rsidP="009178D5">
            <w:r w:rsidRPr="00E03B04">
              <w:t>Extent to which strategic</w:t>
            </w:r>
          </w:p>
          <w:p w:rsidR="005D7EC5" w:rsidRPr="00E03B04" w:rsidRDefault="005D7EC5" w:rsidP="009178D5">
            <w:r w:rsidRPr="00E03B04">
              <w:t>options are mutually exclusive</w:t>
            </w:r>
          </w:p>
        </w:tc>
        <w:tc>
          <w:tcPr>
            <w:tcW w:w="3014" w:type="dxa"/>
          </w:tcPr>
          <w:p w:rsidR="005D7EC5" w:rsidRPr="00E03B04" w:rsidRDefault="005D7EC5" w:rsidP="009178D5">
            <w:r w:rsidRPr="00E03B04">
              <w:t>Need for contingency plans or ‘low-cost probes’</w:t>
            </w:r>
          </w:p>
        </w:tc>
      </w:tr>
      <w:tr w:rsidR="005D7EC5" w:rsidRPr="00E03B04" w:rsidTr="009178D5">
        <w:tc>
          <w:tcPr>
            <w:tcW w:w="1188" w:type="dxa"/>
          </w:tcPr>
          <w:p w:rsidR="005D7EC5" w:rsidRPr="00E03B04" w:rsidRDefault="005D7EC5" w:rsidP="009178D5">
            <w:r w:rsidRPr="00E03B04">
              <w:t>Five-forces</w:t>
            </w:r>
          </w:p>
        </w:tc>
        <w:tc>
          <w:tcPr>
            <w:tcW w:w="1440" w:type="dxa"/>
          </w:tcPr>
          <w:p w:rsidR="005D7EC5" w:rsidRPr="00E03B04" w:rsidRDefault="005D7EC5" w:rsidP="009178D5">
            <w:r w:rsidRPr="00E03B04">
              <w:t>Ex.2.2</w:t>
            </w:r>
          </w:p>
          <w:p w:rsidR="005D7EC5" w:rsidRPr="00E03B04" w:rsidRDefault="005D7EC5" w:rsidP="009178D5">
            <w:r w:rsidRPr="00E03B04">
              <w:t>lll.2.3</w:t>
            </w:r>
          </w:p>
        </w:tc>
        <w:tc>
          <w:tcPr>
            <w:tcW w:w="2880" w:type="dxa"/>
          </w:tcPr>
          <w:p w:rsidR="005D7EC5" w:rsidRPr="00E03B04" w:rsidRDefault="005D7EC5" w:rsidP="009178D5">
            <w:r w:rsidRPr="00E03B04">
              <w:t>Industry attractiveness</w:t>
            </w:r>
          </w:p>
          <w:p w:rsidR="005D7EC5" w:rsidRPr="00E03B04" w:rsidRDefault="005D7EC5" w:rsidP="009178D5">
            <w:r w:rsidRPr="00E03B04">
              <w:t>Competitive forces</w:t>
            </w:r>
          </w:p>
        </w:tc>
        <w:tc>
          <w:tcPr>
            <w:tcW w:w="3014" w:type="dxa"/>
          </w:tcPr>
          <w:p w:rsidR="005D7EC5" w:rsidRPr="00E03B04" w:rsidRDefault="005D7EC5" w:rsidP="009178D5">
            <w:r w:rsidRPr="00E03B04">
              <w:t>Reducing competitive intensity</w:t>
            </w:r>
          </w:p>
          <w:p w:rsidR="005D7EC5" w:rsidRPr="00E03B04" w:rsidRDefault="005D7EC5" w:rsidP="009178D5">
            <w:r w:rsidRPr="00E03B04">
              <w:t>Development of barriers to</w:t>
            </w:r>
          </w:p>
          <w:p w:rsidR="005D7EC5" w:rsidRPr="00E03B04" w:rsidRDefault="005D7EC5" w:rsidP="009178D5">
            <w:proofErr w:type="gramStart"/>
            <w:r w:rsidRPr="00E03B04">
              <w:t>new</w:t>
            </w:r>
            <w:proofErr w:type="gramEnd"/>
            <w:r w:rsidRPr="00E03B04">
              <w:t xml:space="preserve"> entrants.</w:t>
            </w:r>
          </w:p>
        </w:tc>
      </w:tr>
      <w:tr w:rsidR="005D7EC5" w:rsidRPr="00E03B04" w:rsidTr="009178D5">
        <w:tc>
          <w:tcPr>
            <w:tcW w:w="1188" w:type="dxa"/>
          </w:tcPr>
          <w:p w:rsidR="005D7EC5" w:rsidRPr="00E03B04" w:rsidRDefault="005D7EC5" w:rsidP="009178D5">
            <w:r w:rsidRPr="00E03B04">
              <w:t>Strategic groups</w:t>
            </w:r>
          </w:p>
        </w:tc>
        <w:tc>
          <w:tcPr>
            <w:tcW w:w="1440" w:type="dxa"/>
          </w:tcPr>
          <w:p w:rsidR="005D7EC5" w:rsidRPr="00E03B04" w:rsidRDefault="005D7EC5" w:rsidP="009178D5">
            <w:r w:rsidRPr="00E03B04">
              <w:t>lll.2.5</w:t>
            </w:r>
          </w:p>
        </w:tc>
        <w:tc>
          <w:tcPr>
            <w:tcW w:w="2880" w:type="dxa"/>
          </w:tcPr>
          <w:p w:rsidR="005D7EC5" w:rsidRPr="00E03B04" w:rsidRDefault="005D7EC5" w:rsidP="009178D5">
            <w:r w:rsidRPr="00E03B04">
              <w:t>Attractiveness of groups</w:t>
            </w:r>
          </w:p>
          <w:p w:rsidR="005D7EC5" w:rsidRPr="00E03B04" w:rsidRDefault="005D7EC5" w:rsidP="009178D5">
            <w:r w:rsidRPr="00E03B04">
              <w:t>Mobility barriers</w:t>
            </w:r>
          </w:p>
          <w:p w:rsidR="005D7EC5" w:rsidRPr="00E03B04" w:rsidRDefault="005D7EC5" w:rsidP="009178D5">
            <w:r w:rsidRPr="00E03B04">
              <w:t>Strategic spaces</w:t>
            </w:r>
          </w:p>
        </w:tc>
        <w:tc>
          <w:tcPr>
            <w:tcW w:w="3014" w:type="dxa"/>
          </w:tcPr>
          <w:p w:rsidR="005D7EC5" w:rsidRPr="00E03B04" w:rsidRDefault="005D7EC5" w:rsidP="009178D5">
            <w:r w:rsidRPr="00E03B04">
              <w:t>Need to reposition to a more attractive group or to an available strategic space</w:t>
            </w:r>
          </w:p>
        </w:tc>
      </w:tr>
      <w:tr w:rsidR="005D7EC5" w:rsidRPr="00E03B04" w:rsidTr="009178D5">
        <w:tc>
          <w:tcPr>
            <w:tcW w:w="1188" w:type="dxa"/>
          </w:tcPr>
          <w:p w:rsidR="005D7EC5" w:rsidRPr="00E03B04" w:rsidRDefault="005D7EC5" w:rsidP="009178D5">
            <w:r w:rsidRPr="00E03B04">
              <w:t>Core competencies</w:t>
            </w:r>
          </w:p>
        </w:tc>
        <w:tc>
          <w:tcPr>
            <w:tcW w:w="1440" w:type="dxa"/>
          </w:tcPr>
          <w:p w:rsidR="005D7EC5" w:rsidRPr="00E03B04" w:rsidRDefault="005D7EC5" w:rsidP="009178D5">
            <w:proofErr w:type="spellStart"/>
            <w:r w:rsidRPr="00E03B04">
              <w:t>Exs</w:t>
            </w:r>
            <w:proofErr w:type="spellEnd"/>
            <w:r w:rsidRPr="00E03B04">
              <w:t>. 3.1, 3.6, 3.8</w:t>
            </w:r>
          </w:p>
        </w:tc>
        <w:tc>
          <w:tcPr>
            <w:tcW w:w="2880" w:type="dxa"/>
          </w:tcPr>
          <w:p w:rsidR="005D7EC5" w:rsidRPr="00E03B04" w:rsidRDefault="005D7EC5" w:rsidP="009178D5">
            <w:r w:rsidRPr="00E03B04">
              <w:t xml:space="preserve">Industry  threshold standards </w:t>
            </w:r>
          </w:p>
          <w:p w:rsidR="005D7EC5" w:rsidRPr="00E03B04" w:rsidRDefault="005D7EC5" w:rsidP="009178D5">
            <w:r w:rsidRPr="00E03B04">
              <w:t>Bases of competitive advantage</w:t>
            </w:r>
          </w:p>
        </w:tc>
        <w:tc>
          <w:tcPr>
            <w:tcW w:w="3014" w:type="dxa"/>
          </w:tcPr>
          <w:p w:rsidR="005D7EC5" w:rsidRPr="00E03B04" w:rsidRDefault="005D7EC5" w:rsidP="009178D5">
            <w:r w:rsidRPr="00E03B04">
              <w:t>Eliminating weaknesses</w:t>
            </w:r>
          </w:p>
          <w:p w:rsidR="005D7EC5" w:rsidRPr="00E03B04" w:rsidRDefault="005D7EC5" w:rsidP="009178D5">
            <w:r w:rsidRPr="00E03B04">
              <w:t>Exploiting strengths</w:t>
            </w:r>
          </w:p>
        </w:tc>
      </w:tr>
      <w:tr w:rsidR="005D7EC5" w:rsidRPr="00E03B04" w:rsidTr="009178D5">
        <w:tc>
          <w:tcPr>
            <w:tcW w:w="1188" w:type="dxa"/>
          </w:tcPr>
          <w:p w:rsidR="005D7EC5" w:rsidRPr="00E03B04" w:rsidRDefault="005D7EC5" w:rsidP="009178D5">
            <w:r w:rsidRPr="00E03B04">
              <w:t>Value chain</w:t>
            </w:r>
          </w:p>
        </w:tc>
        <w:tc>
          <w:tcPr>
            <w:tcW w:w="1440" w:type="dxa"/>
          </w:tcPr>
          <w:p w:rsidR="005D7EC5" w:rsidRPr="00E03B04" w:rsidRDefault="005D7EC5" w:rsidP="009178D5">
            <w:proofErr w:type="spellStart"/>
            <w:r w:rsidRPr="00E03B04">
              <w:t>Exs</w:t>
            </w:r>
            <w:proofErr w:type="spellEnd"/>
            <w:r w:rsidRPr="00E03B04">
              <w:t xml:space="preserve"> 3.6, 3.7</w:t>
            </w:r>
          </w:p>
        </w:tc>
        <w:tc>
          <w:tcPr>
            <w:tcW w:w="2880" w:type="dxa"/>
          </w:tcPr>
          <w:p w:rsidR="005D7EC5" w:rsidRPr="00E03B04" w:rsidRDefault="005D7EC5" w:rsidP="009178D5">
            <w:r w:rsidRPr="00E03B04">
              <w:t>Opportunities for vertical integration or outsourcing</w:t>
            </w:r>
          </w:p>
        </w:tc>
        <w:tc>
          <w:tcPr>
            <w:tcW w:w="3014" w:type="dxa"/>
          </w:tcPr>
          <w:p w:rsidR="005D7EC5" w:rsidRPr="00E03B04" w:rsidRDefault="005D7EC5" w:rsidP="009178D5">
            <w:r w:rsidRPr="00E03B04">
              <w:t>Extent of vertical integration or possible outsourcing</w:t>
            </w:r>
          </w:p>
        </w:tc>
      </w:tr>
      <w:tr w:rsidR="005D7EC5" w:rsidRPr="00E03B04" w:rsidTr="009178D5">
        <w:tc>
          <w:tcPr>
            <w:tcW w:w="1188" w:type="dxa"/>
          </w:tcPr>
          <w:p w:rsidR="005D7EC5" w:rsidRPr="00E03B04" w:rsidRDefault="005D7EC5" w:rsidP="009178D5">
            <w:r w:rsidRPr="00E03B04">
              <w:t>Stakeholder mapping</w:t>
            </w:r>
          </w:p>
        </w:tc>
        <w:tc>
          <w:tcPr>
            <w:tcW w:w="1440" w:type="dxa"/>
          </w:tcPr>
          <w:p w:rsidR="005D7EC5" w:rsidRPr="00E03B04" w:rsidRDefault="005D7EC5" w:rsidP="009178D5">
            <w:r w:rsidRPr="00E03B04">
              <w:t>Ex. 4.5, lll.4.4a,b</w:t>
            </w:r>
          </w:p>
        </w:tc>
        <w:tc>
          <w:tcPr>
            <w:tcW w:w="2880" w:type="dxa"/>
          </w:tcPr>
          <w:p w:rsidR="005D7EC5" w:rsidRPr="00E03B04" w:rsidRDefault="005D7EC5" w:rsidP="009178D5">
            <w:r w:rsidRPr="00E03B04">
              <w:t>Power and interest of stakeholders</w:t>
            </w:r>
          </w:p>
        </w:tc>
        <w:tc>
          <w:tcPr>
            <w:tcW w:w="3014" w:type="dxa"/>
          </w:tcPr>
          <w:p w:rsidR="005D7EC5" w:rsidRPr="00E03B04" w:rsidRDefault="005D7EC5" w:rsidP="009178D5">
            <w:r w:rsidRPr="00E03B04">
              <w:t>Which strategic options are likely to address the interest of which stakeholders</w:t>
            </w:r>
          </w:p>
        </w:tc>
      </w:tr>
      <w:tr w:rsidR="005D7EC5" w:rsidRPr="00E03B04" w:rsidTr="009178D5">
        <w:tc>
          <w:tcPr>
            <w:tcW w:w="1188" w:type="dxa"/>
          </w:tcPr>
          <w:p w:rsidR="005D7EC5" w:rsidRPr="00E03B04" w:rsidRDefault="005D7EC5" w:rsidP="009178D5">
            <w:r w:rsidRPr="00E03B04">
              <w:t>Cultural web</w:t>
            </w:r>
          </w:p>
        </w:tc>
        <w:tc>
          <w:tcPr>
            <w:tcW w:w="1440" w:type="dxa"/>
          </w:tcPr>
          <w:p w:rsidR="005D7EC5" w:rsidRPr="00E03B04" w:rsidRDefault="005D7EC5" w:rsidP="009178D5">
            <w:r w:rsidRPr="00E03B04">
              <w:t>Ex.5.7</w:t>
            </w:r>
          </w:p>
          <w:p w:rsidR="005D7EC5" w:rsidRPr="00E03B04" w:rsidRDefault="005D7EC5" w:rsidP="009178D5">
            <w:proofErr w:type="spellStart"/>
            <w:r w:rsidRPr="00E03B04">
              <w:t>lll</w:t>
            </w:r>
            <w:proofErr w:type="spellEnd"/>
            <w:r w:rsidRPr="00E03B04">
              <w:t>. 5.4</w:t>
            </w:r>
          </w:p>
        </w:tc>
        <w:tc>
          <w:tcPr>
            <w:tcW w:w="2880" w:type="dxa"/>
          </w:tcPr>
          <w:p w:rsidR="005D7EC5" w:rsidRPr="00E03B04" w:rsidRDefault="005D7EC5" w:rsidP="009178D5">
            <w:r w:rsidRPr="00E03B04">
              <w:t>The links between organisational culture and the current strategy</w:t>
            </w:r>
          </w:p>
        </w:tc>
        <w:tc>
          <w:tcPr>
            <w:tcW w:w="3014" w:type="dxa"/>
          </w:tcPr>
          <w:p w:rsidR="005D7EC5" w:rsidRPr="00E03B04" w:rsidRDefault="00D53743" w:rsidP="009178D5">
            <w:r w:rsidRPr="00E03B04">
              <w:t xml:space="preserve">The strategic </w:t>
            </w:r>
            <w:r w:rsidR="005D7EC5" w:rsidRPr="00E03B04">
              <w:t>options most aligned with the prevailing culture</w:t>
            </w:r>
          </w:p>
        </w:tc>
      </w:tr>
    </w:tbl>
    <w:p w:rsidR="00242DE6" w:rsidRDefault="00242DE6" w:rsidP="005D7EC5">
      <w:pPr>
        <w:rPr>
          <w:rFonts w:ascii="Times New Roman" w:hAnsi="Times New Roman" w:cs="Times New Roman"/>
        </w:rPr>
      </w:pPr>
    </w:p>
    <w:p w:rsidR="00B25D3F" w:rsidRPr="00E03B04" w:rsidRDefault="00B25D3F" w:rsidP="005D7EC5">
      <w:pPr>
        <w:rPr>
          <w:rFonts w:ascii="Times New Roman" w:hAnsi="Times New Roman" w:cs="Times New Roman"/>
        </w:rPr>
      </w:pPr>
    </w:p>
    <w:p w:rsidR="005D7EC5" w:rsidRPr="00E03B04" w:rsidRDefault="005D7EC5" w:rsidP="00D53743">
      <w:pPr>
        <w:pStyle w:val="NoSpacing"/>
        <w:rPr>
          <w:rFonts w:ascii="Times New Roman" w:hAnsi="Times New Roman" w:cs="Times New Roman"/>
        </w:rPr>
      </w:pPr>
      <w:r w:rsidRPr="00E03B04">
        <w:rPr>
          <w:rFonts w:ascii="Times New Roman" w:hAnsi="Times New Roman" w:cs="Times New Roman"/>
        </w:rPr>
        <w:lastRenderedPageBreak/>
        <w:t xml:space="preserve">Exhibit </w:t>
      </w:r>
      <w:r w:rsidR="00242DE6" w:rsidRPr="00E03B04">
        <w:rPr>
          <w:rFonts w:ascii="Times New Roman" w:hAnsi="Times New Roman" w:cs="Times New Roman"/>
        </w:rPr>
        <w:t>2:</w:t>
      </w:r>
      <w:r w:rsidRPr="00E03B04">
        <w:rPr>
          <w:rFonts w:ascii="Times New Roman" w:hAnsi="Times New Roman" w:cs="Times New Roman"/>
        </w:rPr>
        <w:t xml:space="preserve">  Some examples of suitability</w:t>
      </w:r>
    </w:p>
    <w:tbl>
      <w:tblPr>
        <w:tblStyle w:val="TableGrid"/>
        <w:tblW w:w="0" w:type="auto"/>
        <w:tblLook w:val="01E0" w:firstRow="1" w:lastRow="1" w:firstColumn="1" w:lastColumn="1" w:noHBand="0" w:noVBand="0"/>
      </w:tblPr>
      <w:tblGrid>
        <w:gridCol w:w="2130"/>
        <w:gridCol w:w="2130"/>
        <w:gridCol w:w="2369"/>
        <w:gridCol w:w="2551"/>
      </w:tblGrid>
      <w:tr w:rsidR="005D7EC5" w:rsidRPr="00E03B04" w:rsidTr="00242DE6">
        <w:tc>
          <w:tcPr>
            <w:tcW w:w="2130" w:type="dxa"/>
            <w:vMerge w:val="restart"/>
          </w:tcPr>
          <w:p w:rsidR="005D7EC5" w:rsidRPr="00E03B04" w:rsidRDefault="005D7EC5" w:rsidP="009178D5"/>
          <w:p w:rsidR="005D7EC5" w:rsidRPr="00E03B04" w:rsidRDefault="005D7EC5" w:rsidP="009178D5">
            <w:r w:rsidRPr="00E03B04">
              <w:t>Strategic option</w:t>
            </w:r>
          </w:p>
        </w:tc>
        <w:tc>
          <w:tcPr>
            <w:tcW w:w="7050" w:type="dxa"/>
            <w:gridSpan w:val="3"/>
          </w:tcPr>
          <w:p w:rsidR="005D7EC5" w:rsidRPr="00E03B04" w:rsidRDefault="005D7EC5" w:rsidP="009178D5">
            <w:r w:rsidRPr="00E03B04">
              <w:t>Why this option might be suitable in terms of:</w:t>
            </w:r>
          </w:p>
        </w:tc>
      </w:tr>
      <w:tr w:rsidR="005D7EC5" w:rsidRPr="00E03B04" w:rsidTr="00242DE6">
        <w:tc>
          <w:tcPr>
            <w:tcW w:w="2130" w:type="dxa"/>
            <w:vMerge/>
          </w:tcPr>
          <w:p w:rsidR="005D7EC5" w:rsidRPr="00E03B04" w:rsidRDefault="005D7EC5" w:rsidP="009178D5"/>
        </w:tc>
        <w:tc>
          <w:tcPr>
            <w:tcW w:w="2130" w:type="dxa"/>
          </w:tcPr>
          <w:p w:rsidR="005D7EC5" w:rsidRPr="00E03B04" w:rsidRDefault="005D7EC5" w:rsidP="009178D5">
            <w:r w:rsidRPr="00E03B04">
              <w:t>Environment</w:t>
            </w:r>
          </w:p>
        </w:tc>
        <w:tc>
          <w:tcPr>
            <w:tcW w:w="2369" w:type="dxa"/>
          </w:tcPr>
          <w:p w:rsidR="005D7EC5" w:rsidRPr="00E03B04" w:rsidRDefault="005D7EC5" w:rsidP="009178D5">
            <w:r w:rsidRPr="00E03B04">
              <w:t>Capability</w:t>
            </w:r>
          </w:p>
        </w:tc>
        <w:tc>
          <w:tcPr>
            <w:tcW w:w="2551" w:type="dxa"/>
          </w:tcPr>
          <w:p w:rsidR="005D7EC5" w:rsidRPr="00E03B04" w:rsidRDefault="005D7EC5" w:rsidP="009178D5">
            <w:r w:rsidRPr="00E03B04">
              <w:t>Stakeholder and/or cultural influences</w:t>
            </w:r>
          </w:p>
        </w:tc>
      </w:tr>
      <w:tr w:rsidR="005D7EC5" w:rsidRPr="00E03B04" w:rsidTr="00242DE6">
        <w:tc>
          <w:tcPr>
            <w:tcW w:w="2130" w:type="dxa"/>
          </w:tcPr>
          <w:p w:rsidR="005D7EC5" w:rsidRPr="00E03B04" w:rsidRDefault="005D7EC5" w:rsidP="009178D5">
            <w:r w:rsidRPr="00E03B04">
              <w:t>Directions</w:t>
            </w:r>
          </w:p>
        </w:tc>
        <w:tc>
          <w:tcPr>
            <w:tcW w:w="2130" w:type="dxa"/>
          </w:tcPr>
          <w:p w:rsidR="005D7EC5" w:rsidRPr="00E03B04" w:rsidRDefault="005D7EC5" w:rsidP="009178D5"/>
        </w:tc>
        <w:tc>
          <w:tcPr>
            <w:tcW w:w="2369" w:type="dxa"/>
          </w:tcPr>
          <w:p w:rsidR="005D7EC5" w:rsidRPr="00E03B04" w:rsidRDefault="005D7EC5" w:rsidP="009178D5"/>
        </w:tc>
        <w:tc>
          <w:tcPr>
            <w:tcW w:w="2551" w:type="dxa"/>
          </w:tcPr>
          <w:p w:rsidR="005D7EC5" w:rsidRPr="00E03B04" w:rsidRDefault="005D7EC5" w:rsidP="009178D5"/>
        </w:tc>
      </w:tr>
      <w:tr w:rsidR="005D7EC5" w:rsidRPr="00E03B04" w:rsidTr="00242DE6">
        <w:tc>
          <w:tcPr>
            <w:tcW w:w="2130" w:type="dxa"/>
          </w:tcPr>
          <w:p w:rsidR="005D7EC5" w:rsidRPr="00E03B04" w:rsidRDefault="005D7EC5" w:rsidP="009178D5">
            <w:r w:rsidRPr="00E03B04">
              <w:t>Consolidation</w:t>
            </w:r>
          </w:p>
        </w:tc>
        <w:tc>
          <w:tcPr>
            <w:tcW w:w="2130" w:type="dxa"/>
          </w:tcPr>
          <w:p w:rsidR="005D7EC5" w:rsidRPr="00E03B04" w:rsidRDefault="005D7EC5" w:rsidP="009178D5">
            <w:r w:rsidRPr="00E03B04">
              <w:t>Withdraw from declining markets</w:t>
            </w:r>
          </w:p>
          <w:p w:rsidR="005D7EC5" w:rsidRPr="00E03B04" w:rsidRDefault="005D7EC5" w:rsidP="009178D5">
            <w:r w:rsidRPr="00E03B04">
              <w:t>Maintain market  share</w:t>
            </w:r>
          </w:p>
        </w:tc>
        <w:tc>
          <w:tcPr>
            <w:tcW w:w="2369" w:type="dxa"/>
          </w:tcPr>
          <w:p w:rsidR="005D7EC5" w:rsidRPr="00E03B04" w:rsidRDefault="005D7EC5" w:rsidP="009178D5">
            <w:r w:rsidRPr="00E03B04">
              <w:t>Build on strengths through continued investment and innovation</w:t>
            </w:r>
          </w:p>
        </w:tc>
        <w:tc>
          <w:tcPr>
            <w:tcW w:w="2551" w:type="dxa"/>
            <w:vMerge w:val="restart"/>
          </w:tcPr>
          <w:p w:rsidR="005D7EC5" w:rsidRPr="00E03B04" w:rsidRDefault="005D7EC5" w:rsidP="009178D5">
            <w:r w:rsidRPr="00E03B04">
              <w:t>Stick to what the organisation and its stakeholders know best</w:t>
            </w:r>
          </w:p>
        </w:tc>
      </w:tr>
      <w:tr w:rsidR="005D7EC5" w:rsidRPr="00E03B04" w:rsidTr="00242DE6">
        <w:tc>
          <w:tcPr>
            <w:tcW w:w="2130" w:type="dxa"/>
          </w:tcPr>
          <w:p w:rsidR="005D7EC5" w:rsidRPr="00E03B04" w:rsidRDefault="005D7EC5" w:rsidP="009178D5">
            <w:r w:rsidRPr="00E03B04">
              <w:t>Market penetration</w:t>
            </w:r>
          </w:p>
        </w:tc>
        <w:tc>
          <w:tcPr>
            <w:tcW w:w="2130" w:type="dxa"/>
          </w:tcPr>
          <w:p w:rsidR="005D7EC5" w:rsidRPr="00E03B04" w:rsidRDefault="005D7EC5" w:rsidP="009178D5">
            <w:r w:rsidRPr="00E03B04">
              <w:t>Gain market share for advantage</w:t>
            </w:r>
          </w:p>
        </w:tc>
        <w:tc>
          <w:tcPr>
            <w:tcW w:w="2369" w:type="dxa"/>
          </w:tcPr>
          <w:p w:rsidR="005D7EC5" w:rsidRPr="00E03B04" w:rsidRDefault="005D7EC5" w:rsidP="009178D5">
            <w:r w:rsidRPr="00E03B04">
              <w:t>Exploit  superior resources and competences</w:t>
            </w:r>
          </w:p>
        </w:tc>
        <w:tc>
          <w:tcPr>
            <w:tcW w:w="2551" w:type="dxa"/>
            <w:vMerge/>
          </w:tcPr>
          <w:p w:rsidR="005D7EC5" w:rsidRPr="00E03B04" w:rsidRDefault="005D7EC5" w:rsidP="009178D5"/>
        </w:tc>
      </w:tr>
      <w:tr w:rsidR="005D7EC5" w:rsidRPr="00E03B04" w:rsidTr="00242DE6">
        <w:tc>
          <w:tcPr>
            <w:tcW w:w="2130" w:type="dxa"/>
          </w:tcPr>
          <w:p w:rsidR="005D7EC5" w:rsidRPr="00E03B04" w:rsidRDefault="005D7EC5" w:rsidP="009178D5">
            <w:r w:rsidRPr="00E03B04">
              <w:t>Product development</w:t>
            </w:r>
          </w:p>
        </w:tc>
        <w:tc>
          <w:tcPr>
            <w:tcW w:w="2130" w:type="dxa"/>
          </w:tcPr>
          <w:p w:rsidR="005D7EC5" w:rsidRPr="00E03B04" w:rsidRDefault="005D7EC5" w:rsidP="009178D5">
            <w:r w:rsidRPr="00E03B04">
              <w:t>Exploit knowledge of customer needs</w:t>
            </w:r>
          </w:p>
        </w:tc>
        <w:tc>
          <w:tcPr>
            <w:tcW w:w="2369" w:type="dxa"/>
          </w:tcPr>
          <w:p w:rsidR="005D7EC5" w:rsidRPr="00E03B04" w:rsidRDefault="005D7EC5" w:rsidP="009178D5">
            <w:r w:rsidRPr="00E03B04">
              <w:t>Exploit R &amp; D</w:t>
            </w:r>
          </w:p>
        </w:tc>
        <w:tc>
          <w:tcPr>
            <w:tcW w:w="2551" w:type="dxa"/>
            <w:vMerge w:val="restart"/>
          </w:tcPr>
          <w:p w:rsidR="005D7EC5" w:rsidRPr="00E03B04" w:rsidRDefault="005D7EC5" w:rsidP="009178D5">
            <w:r w:rsidRPr="00E03B04">
              <w:t>Minimise the risk of alienating stakeholders with interests in preserving the status quo or making counter cultural decisions</w:t>
            </w:r>
          </w:p>
        </w:tc>
      </w:tr>
      <w:tr w:rsidR="005D7EC5" w:rsidRPr="00E03B04" w:rsidTr="00242DE6">
        <w:tc>
          <w:tcPr>
            <w:tcW w:w="2130" w:type="dxa"/>
          </w:tcPr>
          <w:p w:rsidR="005D7EC5" w:rsidRPr="00E03B04" w:rsidRDefault="005D7EC5" w:rsidP="009178D5">
            <w:r w:rsidRPr="00E03B04">
              <w:t>Market development</w:t>
            </w:r>
          </w:p>
        </w:tc>
        <w:tc>
          <w:tcPr>
            <w:tcW w:w="2130" w:type="dxa"/>
          </w:tcPr>
          <w:p w:rsidR="005D7EC5" w:rsidRPr="00E03B04" w:rsidRDefault="005D7EC5" w:rsidP="009178D5">
            <w:r w:rsidRPr="00E03B04">
              <w:t>Gain market share for advantage</w:t>
            </w:r>
          </w:p>
        </w:tc>
        <w:tc>
          <w:tcPr>
            <w:tcW w:w="2369" w:type="dxa"/>
          </w:tcPr>
          <w:p w:rsidR="005D7EC5" w:rsidRPr="00E03B04" w:rsidRDefault="005D7EC5" w:rsidP="009178D5">
            <w:r w:rsidRPr="00E03B04">
              <w:t>Exploit current products and capabilities</w:t>
            </w:r>
          </w:p>
        </w:tc>
        <w:tc>
          <w:tcPr>
            <w:tcW w:w="2551" w:type="dxa"/>
            <w:vMerge/>
          </w:tcPr>
          <w:p w:rsidR="005D7EC5" w:rsidRPr="00E03B04" w:rsidRDefault="005D7EC5" w:rsidP="009178D5"/>
        </w:tc>
      </w:tr>
      <w:tr w:rsidR="005D7EC5" w:rsidRPr="00E03B04" w:rsidTr="00242DE6">
        <w:tc>
          <w:tcPr>
            <w:tcW w:w="2130" w:type="dxa"/>
          </w:tcPr>
          <w:p w:rsidR="005D7EC5" w:rsidRPr="00E03B04" w:rsidRDefault="005D7EC5" w:rsidP="009178D5">
            <w:r w:rsidRPr="00E03B04">
              <w:t>Diversification</w:t>
            </w:r>
          </w:p>
        </w:tc>
        <w:tc>
          <w:tcPr>
            <w:tcW w:w="2130" w:type="dxa"/>
          </w:tcPr>
          <w:p w:rsidR="005D7EC5" w:rsidRPr="00E03B04" w:rsidRDefault="005D7EC5" w:rsidP="009178D5">
            <w:r w:rsidRPr="00E03B04">
              <w:t>Current markets saturated or declining</w:t>
            </w:r>
          </w:p>
        </w:tc>
        <w:tc>
          <w:tcPr>
            <w:tcW w:w="2369" w:type="dxa"/>
          </w:tcPr>
          <w:p w:rsidR="005D7EC5" w:rsidRPr="00E03B04" w:rsidRDefault="005D7EC5" w:rsidP="009178D5">
            <w:r w:rsidRPr="00E03B04">
              <w:t>Exploit core  competences in new arenas</w:t>
            </w:r>
          </w:p>
        </w:tc>
        <w:tc>
          <w:tcPr>
            <w:tcW w:w="2551" w:type="dxa"/>
          </w:tcPr>
          <w:p w:rsidR="005D7EC5" w:rsidRPr="00E03B04" w:rsidRDefault="005D7EC5" w:rsidP="009178D5">
            <w:r w:rsidRPr="00E03B04">
              <w:t>Meet the needs of stakeholders with expectations for more rapid growth</w:t>
            </w:r>
          </w:p>
          <w:p w:rsidR="005D7EC5" w:rsidRPr="00E03B04" w:rsidRDefault="005D7EC5" w:rsidP="009178D5">
            <w:r w:rsidRPr="00E03B04">
              <w:t xml:space="preserve">But potential for culture clash </w:t>
            </w:r>
          </w:p>
        </w:tc>
      </w:tr>
      <w:tr w:rsidR="005D7EC5" w:rsidRPr="00E03B04" w:rsidTr="00242DE6">
        <w:tc>
          <w:tcPr>
            <w:tcW w:w="2130" w:type="dxa"/>
          </w:tcPr>
          <w:p w:rsidR="005D7EC5" w:rsidRPr="00E03B04" w:rsidRDefault="005D7EC5" w:rsidP="009178D5">
            <w:r w:rsidRPr="00E03B04">
              <w:t>Methods</w:t>
            </w:r>
          </w:p>
        </w:tc>
        <w:tc>
          <w:tcPr>
            <w:tcW w:w="2130" w:type="dxa"/>
          </w:tcPr>
          <w:p w:rsidR="005D7EC5" w:rsidRPr="00E03B04" w:rsidRDefault="005D7EC5" w:rsidP="009178D5"/>
        </w:tc>
        <w:tc>
          <w:tcPr>
            <w:tcW w:w="2369" w:type="dxa"/>
          </w:tcPr>
          <w:p w:rsidR="005D7EC5" w:rsidRPr="00E03B04" w:rsidRDefault="005D7EC5" w:rsidP="009178D5"/>
        </w:tc>
        <w:tc>
          <w:tcPr>
            <w:tcW w:w="2551" w:type="dxa"/>
          </w:tcPr>
          <w:p w:rsidR="005D7EC5" w:rsidRPr="00E03B04" w:rsidRDefault="005D7EC5" w:rsidP="009178D5"/>
        </w:tc>
      </w:tr>
      <w:tr w:rsidR="005D7EC5" w:rsidRPr="00E03B04" w:rsidTr="00242DE6">
        <w:tc>
          <w:tcPr>
            <w:tcW w:w="2130" w:type="dxa"/>
          </w:tcPr>
          <w:p w:rsidR="005D7EC5" w:rsidRPr="00E03B04" w:rsidRDefault="005D7EC5" w:rsidP="009178D5">
            <w:r w:rsidRPr="00E03B04">
              <w:t>Organic development</w:t>
            </w:r>
          </w:p>
        </w:tc>
        <w:tc>
          <w:tcPr>
            <w:tcW w:w="2130" w:type="dxa"/>
          </w:tcPr>
          <w:p w:rsidR="005D7EC5" w:rsidRPr="00E03B04" w:rsidRDefault="005D7EC5" w:rsidP="009178D5">
            <w:r w:rsidRPr="00E03B04">
              <w:t>Partners or acquisitions not available or not suitable</w:t>
            </w:r>
          </w:p>
        </w:tc>
        <w:tc>
          <w:tcPr>
            <w:tcW w:w="2369" w:type="dxa"/>
          </w:tcPr>
          <w:p w:rsidR="005D7EC5" w:rsidRPr="00E03B04" w:rsidRDefault="005D7EC5" w:rsidP="009178D5">
            <w:r w:rsidRPr="00E03B04">
              <w:t>Building on own capabilities Learning and competence development</w:t>
            </w:r>
          </w:p>
        </w:tc>
        <w:tc>
          <w:tcPr>
            <w:tcW w:w="2551" w:type="dxa"/>
          </w:tcPr>
          <w:p w:rsidR="005D7EC5" w:rsidRPr="00E03B04" w:rsidRDefault="005D7EC5" w:rsidP="009178D5">
            <w:r w:rsidRPr="00E03B04">
              <w:t>Cultural  /political ease</w:t>
            </w:r>
          </w:p>
        </w:tc>
      </w:tr>
      <w:tr w:rsidR="005D7EC5" w:rsidRPr="00E03B04" w:rsidTr="00242DE6">
        <w:tc>
          <w:tcPr>
            <w:tcW w:w="2130" w:type="dxa"/>
          </w:tcPr>
          <w:p w:rsidR="005D7EC5" w:rsidRPr="00E03B04" w:rsidRDefault="005D7EC5" w:rsidP="009178D5">
            <w:r w:rsidRPr="00E03B04">
              <w:t>Merger/acquisition</w:t>
            </w:r>
          </w:p>
        </w:tc>
        <w:tc>
          <w:tcPr>
            <w:tcW w:w="2130" w:type="dxa"/>
          </w:tcPr>
          <w:p w:rsidR="005D7EC5" w:rsidRPr="00E03B04" w:rsidRDefault="005D7EC5" w:rsidP="009178D5">
            <w:r w:rsidRPr="00E03B04">
              <w:t>Speed</w:t>
            </w:r>
          </w:p>
          <w:p w:rsidR="005D7EC5" w:rsidRPr="00E03B04" w:rsidRDefault="005D7EC5" w:rsidP="009178D5">
            <w:r w:rsidRPr="00E03B04">
              <w:t>Supply/demand</w:t>
            </w:r>
          </w:p>
          <w:p w:rsidR="005D7EC5" w:rsidRPr="00E03B04" w:rsidRDefault="005D7EC5" w:rsidP="009178D5">
            <w:r w:rsidRPr="00E03B04">
              <w:t>P/E ratios</w:t>
            </w:r>
          </w:p>
        </w:tc>
        <w:tc>
          <w:tcPr>
            <w:tcW w:w="2369" w:type="dxa"/>
          </w:tcPr>
          <w:p w:rsidR="005D7EC5" w:rsidRPr="00E03B04" w:rsidRDefault="005D7EC5" w:rsidP="009178D5">
            <w:r w:rsidRPr="00E03B04">
              <w:t>Acquire competences</w:t>
            </w:r>
          </w:p>
          <w:p w:rsidR="005D7EC5" w:rsidRPr="00E03B04" w:rsidRDefault="005D7EC5" w:rsidP="009178D5">
            <w:r w:rsidRPr="00E03B04">
              <w:t>Scale economies</w:t>
            </w:r>
          </w:p>
        </w:tc>
        <w:tc>
          <w:tcPr>
            <w:tcW w:w="2551" w:type="dxa"/>
          </w:tcPr>
          <w:p w:rsidR="005D7EC5" w:rsidRPr="00E03B04" w:rsidRDefault="005D7EC5" w:rsidP="009178D5">
            <w:r w:rsidRPr="00E03B04">
              <w:t>Returns: growth or share value</w:t>
            </w:r>
          </w:p>
          <w:p w:rsidR="005D7EC5" w:rsidRPr="00E03B04" w:rsidRDefault="005D7EC5" w:rsidP="009178D5">
            <w:r w:rsidRPr="00E03B04">
              <w:t>But potential for culture clash</w:t>
            </w:r>
          </w:p>
        </w:tc>
      </w:tr>
      <w:tr w:rsidR="005D7EC5" w:rsidRPr="00E03B04" w:rsidTr="00242DE6">
        <w:tc>
          <w:tcPr>
            <w:tcW w:w="2130" w:type="dxa"/>
          </w:tcPr>
          <w:p w:rsidR="005D7EC5" w:rsidRPr="00E03B04" w:rsidRDefault="005D7EC5" w:rsidP="009178D5">
            <w:r w:rsidRPr="00E03B04">
              <w:t>Joint development</w:t>
            </w:r>
          </w:p>
        </w:tc>
        <w:tc>
          <w:tcPr>
            <w:tcW w:w="2130" w:type="dxa"/>
          </w:tcPr>
          <w:p w:rsidR="005D7EC5" w:rsidRPr="00E03B04" w:rsidRDefault="005D7EC5" w:rsidP="009178D5">
            <w:r w:rsidRPr="00E03B04">
              <w:t>Speed</w:t>
            </w:r>
          </w:p>
          <w:p w:rsidR="005D7EC5" w:rsidRPr="00E03B04" w:rsidRDefault="005D7EC5" w:rsidP="009178D5">
            <w:r w:rsidRPr="00E03B04">
              <w:t>Industry norm</w:t>
            </w:r>
          </w:p>
          <w:p w:rsidR="005D7EC5" w:rsidRPr="00E03B04" w:rsidRDefault="005D7EC5" w:rsidP="009178D5">
            <w:r w:rsidRPr="00E03B04">
              <w:t>Required for market entry</w:t>
            </w:r>
          </w:p>
        </w:tc>
        <w:tc>
          <w:tcPr>
            <w:tcW w:w="2369" w:type="dxa"/>
          </w:tcPr>
          <w:p w:rsidR="005D7EC5" w:rsidRPr="00E03B04" w:rsidRDefault="005D7EC5" w:rsidP="009178D5">
            <w:r w:rsidRPr="00E03B04">
              <w:t>Complementary completeness</w:t>
            </w:r>
          </w:p>
          <w:p w:rsidR="005D7EC5" w:rsidRPr="00E03B04" w:rsidRDefault="005D7EC5" w:rsidP="009178D5">
            <w:r w:rsidRPr="00E03B04">
              <w:t>Learning from partners</w:t>
            </w:r>
          </w:p>
        </w:tc>
        <w:tc>
          <w:tcPr>
            <w:tcW w:w="2551" w:type="dxa"/>
          </w:tcPr>
          <w:p w:rsidR="005D7EC5" w:rsidRPr="00E03B04" w:rsidRDefault="005D7EC5" w:rsidP="009178D5">
            <w:r w:rsidRPr="00E03B04">
              <w:t xml:space="preserve">Dilutes risk </w:t>
            </w:r>
          </w:p>
          <w:p w:rsidR="005D7EC5" w:rsidRPr="00E03B04" w:rsidRDefault="005D7EC5" w:rsidP="009178D5">
            <w:r w:rsidRPr="00E03B04">
              <w:t>Fashionable</w:t>
            </w:r>
          </w:p>
        </w:tc>
      </w:tr>
    </w:tbl>
    <w:p w:rsidR="00BC278F" w:rsidRPr="00E03B04" w:rsidRDefault="00BC278F" w:rsidP="00D53743">
      <w:pPr>
        <w:pStyle w:val="NoSpacing"/>
        <w:rPr>
          <w:rFonts w:ascii="Times New Roman" w:hAnsi="Times New Roman" w:cs="Times New Roman"/>
        </w:rPr>
      </w:pPr>
    </w:p>
    <w:p w:rsidR="00BC278F" w:rsidRPr="00E03B04" w:rsidRDefault="00BC278F" w:rsidP="00D53743">
      <w:pPr>
        <w:pStyle w:val="NoSpacing"/>
        <w:rPr>
          <w:rFonts w:ascii="Times New Roman" w:hAnsi="Times New Roman" w:cs="Times New Roman"/>
        </w:rPr>
      </w:pPr>
    </w:p>
    <w:p w:rsidR="005D7EC5" w:rsidRPr="00A416B6" w:rsidRDefault="005D7EC5" w:rsidP="00D53743">
      <w:pPr>
        <w:pStyle w:val="NoSpacing"/>
        <w:rPr>
          <w:rFonts w:ascii="Times New Roman" w:hAnsi="Times New Roman" w:cs="Times New Roman"/>
          <w:sz w:val="24"/>
          <w:szCs w:val="24"/>
        </w:rPr>
      </w:pPr>
      <w:r w:rsidRPr="00A416B6">
        <w:rPr>
          <w:rFonts w:ascii="Times New Roman" w:hAnsi="Times New Roman" w:cs="Times New Roman"/>
          <w:sz w:val="24"/>
          <w:szCs w:val="24"/>
        </w:rPr>
        <w:t>Evaluation tools for assessing suitability</w:t>
      </w:r>
    </w:p>
    <w:p w:rsidR="005D7EC5" w:rsidRPr="00A416B6" w:rsidRDefault="005D7EC5" w:rsidP="005D7EC5">
      <w:pPr>
        <w:numPr>
          <w:ilvl w:val="0"/>
          <w:numId w:val="11"/>
        </w:numPr>
        <w:tabs>
          <w:tab w:val="clear" w:pos="720"/>
        </w:tabs>
        <w:spacing w:after="0" w:line="240" w:lineRule="auto"/>
        <w:ind w:left="360"/>
        <w:rPr>
          <w:rFonts w:ascii="Times New Roman" w:hAnsi="Times New Roman" w:cs="Times New Roman"/>
          <w:sz w:val="24"/>
          <w:szCs w:val="24"/>
        </w:rPr>
      </w:pPr>
      <w:r w:rsidRPr="00A416B6">
        <w:rPr>
          <w:rFonts w:ascii="Times New Roman" w:hAnsi="Times New Roman" w:cs="Times New Roman"/>
          <w:sz w:val="24"/>
          <w:szCs w:val="24"/>
        </w:rPr>
        <w:t>The TOWS matrix which is the SWOT analysis.</w:t>
      </w:r>
    </w:p>
    <w:p w:rsidR="005D7EC5" w:rsidRPr="00A416B6" w:rsidRDefault="005D7EC5" w:rsidP="005D7EC5">
      <w:pPr>
        <w:numPr>
          <w:ilvl w:val="0"/>
          <w:numId w:val="11"/>
        </w:numPr>
        <w:tabs>
          <w:tab w:val="clear" w:pos="720"/>
        </w:tabs>
        <w:spacing w:after="0" w:line="240" w:lineRule="auto"/>
        <w:ind w:left="360"/>
        <w:rPr>
          <w:rFonts w:ascii="Times New Roman" w:hAnsi="Times New Roman" w:cs="Times New Roman"/>
          <w:sz w:val="24"/>
          <w:szCs w:val="24"/>
        </w:rPr>
      </w:pPr>
      <w:r w:rsidRPr="00A416B6">
        <w:rPr>
          <w:rFonts w:ascii="Times New Roman" w:hAnsi="Times New Roman" w:cs="Times New Roman"/>
          <w:sz w:val="24"/>
          <w:szCs w:val="24"/>
        </w:rPr>
        <w:t>The relative suitability of options that matters.</w:t>
      </w:r>
    </w:p>
    <w:p w:rsidR="005D7EC5" w:rsidRPr="00A416B6" w:rsidRDefault="005D7EC5" w:rsidP="005D7EC5">
      <w:pPr>
        <w:numPr>
          <w:ilvl w:val="0"/>
          <w:numId w:val="11"/>
        </w:numPr>
        <w:tabs>
          <w:tab w:val="clear" w:pos="720"/>
        </w:tabs>
        <w:spacing w:after="0" w:line="240" w:lineRule="auto"/>
        <w:ind w:left="360"/>
        <w:rPr>
          <w:rFonts w:ascii="Times New Roman" w:hAnsi="Times New Roman" w:cs="Times New Roman"/>
          <w:sz w:val="24"/>
          <w:szCs w:val="24"/>
        </w:rPr>
      </w:pPr>
      <w:r w:rsidRPr="00A416B6">
        <w:rPr>
          <w:rFonts w:ascii="Times New Roman" w:hAnsi="Times New Roman" w:cs="Times New Roman"/>
          <w:sz w:val="24"/>
          <w:szCs w:val="24"/>
        </w:rPr>
        <w:t>The ranking strategic options</w:t>
      </w:r>
    </w:p>
    <w:p w:rsidR="005D7EC5" w:rsidRPr="00A416B6" w:rsidRDefault="005D7EC5" w:rsidP="005D7EC5">
      <w:pPr>
        <w:numPr>
          <w:ilvl w:val="0"/>
          <w:numId w:val="11"/>
        </w:numPr>
        <w:tabs>
          <w:tab w:val="clear" w:pos="720"/>
        </w:tabs>
        <w:spacing w:after="0" w:line="240" w:lineRule="auto"/>
        <w:ind w:left="360"/>
        <w:rPr>
          <w:rFonts w:ascii="Times New Roman" w:hAnsi="Times New Roman" w:cs="Times New Roman"/>
          <w:sz w:val="24"/>
          <w:szCs w:val="24"/>
        </w:rPr>
      </w:pPr>
      <w:r w:rsidRPr="00A416B6">
        <w:rPr>
          <w:rFonts w:ascii="Times New Roman" w:hAnsi="Times New Roman" w:cs="Times New Roman"/>
          <w:sz w:val="24"/>
          <w:szCs w:val="24"/>
        </w:rPr>
        <w:t>Decision trees</w:t>
      </w:r>
    </w:p>
    <w:p w:rsidR="005D7EC5" w:rsidRPr="00A416B6" w:rsidRDefault="005D7EC5" w:rsidP="005D7EC5">
      <w:pPr>
        <w:numPr>
          <w:ilvl w:val="0"/>
          <w:numId w:val="11"/>
        </w:numPr>
        <w:tabs>
          <w:tab w:val="clear" w:pos="720"/>
        </w:tabs>
        <w:spacing w:after="0" w:line="240" w:lineRule="auto"/>
        <w:ind w:left="360"/>
        <w:rPr>
          <w:rFonts w:ascii="Times New Roman" w:hAnsi="Times New Roman" w:cs="Times New Roman"/>
          <w:sz w:val="24"/>
          <w:szCs w:val="24"/>
        </w:rPr>
      </w:pPr>
      <w:r w:rsidRPr="00A416B6">
        <w:rPr>
          <w:rFonts w:ascii="Times New Roman" w:hAnsi="Times New Roman" w:cs="Times New Roman"/>
          <w:sz w:val="24"/>
          <w:szCs w:val="24"/>
        </w:rPr>
        <w:t>Scenarios</w:t>
      </w:r>
    </w:p>
    <w:p w:rsidR="00A416B6" w:rsidRDefault="00A416B6" w:rsidP="00D53743">
      <w:pPr>
        <w:pStyle w:val="NoSpacing"/>
        <w:rPr>
          <w:rFonts w:ascii="Times New Roman" w:hAnsi="Times New Roman" w:cs="Times New Roman"/>
        </w:rPr>
      </w:pPr>
    </w:p>
    <w:p w:rsidR="00B25D3F" w:rsidRDefault="00B25D3F" w:rsidP="00D53743">
      <w:pPr>
        <w:pStyle w:val="NoSpacing"/>
        <w:rPr>
          <w:rFonts w:ascii="Times New Roman" w:hAnsi="Times New Roman" w:cs="Times New Roman"/>
        </w:rPr>
      </w:pPr>
    </w:p>
    <w:p w:rsidR="005D7EC5" w:rsidRPr="00662B8E" w:rsidRDefault="00D53743" w:rsidP="00D53743">
      <w:pPr>
        <w:pStyle w:val="NoSpacing"/>
        <w:rPr>
          <w:rFonts w:ascii="Times New Roman" w:hAnsi="Times New Roman" w:cs="Times New Roman"/>
          <w:b/>
          <w:sz w:val="24"/>
          <w:szCs w:val="24"/>
        </w:rPr>
      </w:pPr>
      <w:r w:rsidRPr="00662B8E">
        <w:rPr>
          <w:rFonts w:ascii="Times New Roman" w:hAnsi="Times New Roman" w:cs="Times New Roman"/>
          <w:b/>
          <w:sz w:val="24"/>
          <w:szCs w:val="24"/>
        </w:rPr>
        <w:t xml:space="preserve">2. </w:t>
      </w:r>
      <w:r w:rsidR="005D7EC5" w:rsidRPr="00662B8E">
        <w:rPr>
          <w:rFonts w:ascii="Times New Roman" w:hAnsi="Times New Roman" w:cs="Times New Roman"/>
          <w:b/>
          <w:sz w:val="24"/>
          <w:szCs w:val="24"/>
        </w:rPr>
        <w:t>Acceptability</w:t>
      </w:r>
    </w:p>
    <w:p w:rsidR="005D7EC5" w:rsidRPr="00A416B6" w:rsidRDefault="005D7EC5" w:rsidP="00A416B6">
      <w:pPr>
        <w:ind w:left="284"/>
        <w:rPr>
          <w:rFonts w:ascii="Times New Roman" w:hAnsi="Times New Roman" w:cs="Times New Roman"/>
          <w:sz w:val="24"/>
          <w:szCs w:val="24"/>
        </w:rPr>
      </w:pPr>
      <w:r w:rsidRPr="00A416B6">
        <w:rPr>
          <w:rFonts w:ascii="Times New Roman" w:hAnsi="Times New Roman" w:cs="Times New Roman"/>
          <w:sz w:val="24"/>
          <w:szCs w:val="24"/>
        </w:rPr>
        <w:t>It is about the expected performance outcomes of a strategy and the extent to which these meet the expectations of stakeholders.</w:t>
      </w:r>
      <w:r w:rsidR="00BC278F" w:rsidRPr="00A416B6">
        <w:rPr>
          <w:rFonts w:ascii="Times New Roman" w:hAnsi="Times New Roman" w:cs="Times New Roman"/>
          <w:sz w:val="24"/>
          <w:szCs w:val="24"/>
        </w:rPr>
        <w:t xml:space="preserve">    </w:t>
      </w:r>
      <w:r w:rsidR="00D53743" w:rsidRPr="00A416B6">
        <w:rPr>
          <w:rFonts w:ascii="Times New Roman" w:hAnsi="Times New Roman" w:cs="Times New Roman"/>
          <w:sz w:val="24"/>
          <w:szCs w:val="24"/>
        </w:rPr>
        <w:t xml:space="preserve">See Exhibit </w:t>
      </w:r>
      <w:r w:rsidR="00BC278F" w:rsidRPr="00A416B6">
        <w:rPr>
          <w:rFonts w:ascii="Times New Roman" w:hAnsi="Times New Roman" w:cs="Times New Roman"/>
          <w:sz w:val="24"/>
          <w:szCs w:val="24"/>
        </w:rPr>
        <w:t>3</w:t>
      </w:r>
      <w:r w:rsidR="00D53743" w:rsidRPr="00A416B6">
        <w:rPr>
          <w:rFonts w:ascii="Times New Roman" w:hAnsi="Times New Roman" w:cs="Times New Roman"/>
          <w:sz w:val="24"/>
          <w:szCs w:val="24"/>
        </w:rPr>
        <w:t>, 8</w:t>
      </w:r>
      <w:r w:rsidR="00D53743" w:rsidRPr="00A416B6">
        <w:rPr>
          <w:rFonts w:ascii="Times New Roman" w:hAnsi="Times New Roman" w:cs="Times New Roman"/>
          <w:sz w:val="24"/>
          <w:szCs w:val="24"/>
          <w:vertAlign w:val="superscript"/>
        </w:rPr>
        <w:t>th</w:t>
      </w:r>
      <w:r w:rsidR="00D53743" w:rsidRPr="00A416B6">
        <w:rPr>
          <w:rFonts w:ascii="Times New Roman" w:hAnsi="Times New Roman" w:cs="Times New Roman"/>
          <w:sz w:val="24"/>
          <w:szCs w:val="24"/>
        </w:rPr>
        <w:t xml:space="preserve"> edition, page371.</w:t>
      </w:r>
    </w:p>
    <w:p w:rsidR="005D7EC5" w:rsidRPr="00E03B04" w:rsidRDefault="005D7EC5" w:rsidP="005D7EC5">
      <w:pPr>
        <w:rPr>
          <w:rFonts w:ascii="Times New Roman" w:hAnsi="Times New Roman" w:cs="Times New Roman"/>
        </w:rPr>
      </w:pPr>
      <w:r w:rsidRPr="00E03B04">
        <w:rPr>
          <w:rFonts w:ascii="Times New Roman" w:hAnsi="Times New Roman" w:cs="Times New Roman"/>
        </w:rPr>
        <w:t xml:space="preserve">Exhibit </w:t>
      </w:r>
      <w:r w:rsidR="00BC278F" w:rsidRPr="00E03B04">
        <w:rPr>
          <w:rFonts w:ascii="Times New Roman" w:hAnsi="Times New Roman" w:cs="Times New Roman"/>
        </w:rPr>
        <w:t xml:space="preserve">3: </w:t>
      </w:r>
      <w:r w:rsidRPr="00E03B04">
        <w:rPr>
          <w:rFonts w:ascii="Times New Roman" w:hAnsi="Times New Roman" w:cs="Times New Roman"/>
        </w:rPr>
        <w:t xml:space="preserve"> Some criteria for assessing the acceptability of strategic options</w:t>
      </w:r>
    </w:p>
    <w:tbl>
      <w:tblPr>
        <w:tblStyle w:val="TableGrid"/>
        <w:tblW w:w="0" w:type="auto"/>
        <w:tblLook w:val="01E0" w:firstRow="1" w:lastRow="1" w:firstColumn="1" w:lastColumn="1" w:noHBand="0" w:noVBand="0"/>
      </w:tblPr>
      <w:tblGrid>
        <w:gridCol w:w="1908"/>
        <w:gridCol w:w="2352"/>
        <w:gridCol w:w="2131"/>
        <w:gridCol w:w="2131"/>
      </w:tblGrid>
      <w:tr w:rsidR="005D7EC5" w:rsidRPr="00E03B04" w:rsidTr="009178D5">
        <w:tc>
          <w:tcPr>
            <w:tcW w:w="1908" w:type="dxa"/>
          </w:tcPr>
          <w:p w:rsidR="005D7EC5" w:rsidRPr="00E03B04" w:rsidRDefault="005D7EC5" w:rsidP="009178D5">
            <w:r w:rsidRPr="00E03B04">
              <w:t>Criteria</w:t>
            </w:r>
          </w:p>
        </w:tc>
        <w:tc>
          <w:tcPr>
            <w:tcW w:w="2352" w:type="dxa"/>
          </w:tcPr>
          <w:p w:rsidR="005D7EC5" w:rsidRPr="00E03B04" w:rsidRDefault="005D7EC5" w:rsidP="009178D5">
            <w:r w:rsidRPr="00E03B04">
              <w:t>Used to understand</w:t>
            </w:r>
          </w:p>
        </w:tc>
        <w:tc>
          <w:tcPr>
            <w:tcW w:w="2131" w:type="dxa"/>
          </w:tcPr>
          <w:p w:rsidR="005D7EC5" w:rsidRPr="00E03B04" w:rsidRDefault="005D7EC5" w:rsidP="009178D5">
            <w:r w:rsidRPr="00E03B04">
              <w:t>Examples</w:t>
            </w:r>
          </w:p>
        </w:tc>
        <w:tc>
          <w:tcPr>
            <w:tcW w:w="2131" w:type="dxa"/>
          </w:tcPr>
          <w:p w:rsidR="005D7EC5" w:rsidRPr="00E03B04" w:rsidRDefault="005D7EC5" w:rsidP="009178D5">
            <w:r w:rsidRPr="00E03B04">
              <w:t>Limitations</w:t>
            </w:r>
          </w:p>
        </w:tc>
      </w:tr>
      <w:tr w:rsidR="005D7EC5" w:rsidRPr="00E03B04" w:rsidTr="009178D5">
        <w:tc>
          <w:tcPr>
            <w:tcW w:w="1908" w:type="dxa"/>
          </w:tcPr>
          <w:p w:rsidR="005D7EC5" w:rsidRPr="00E03B04" w:rsidRDefault="005D7EC5" w:rsidP="009178D5">
            <w:pPr>
              <w:rPr>
                <w:b/>
              </w:rPr>
            </w:pPr>
            <w:r w:rsidRPr="00E03B04">
              <w:rPr>
                <w:b/>
              </w:rPr>
              <w:t>Return</w:t>
            </w:r>
          </w:p>
          <w:p w:rsidR="005D7EC5" w:rsidRPr="00E03B04" w:rsidRDefault="005D7EC5" w:rsidP="009178D5">
            <w:r w:rsidRPr="00E03B04">
              <w:t>Profitability</w:t>
            </w:r>
          </w:p>
          <w:p w:rsidR="005D7EC5" w:rsidRPr="00E03B04" w:rsidRDefault="005D7EC5" w:rsidP="009178D5"/>
          <w:p w:rsidR="005D7EC5" w:rsidRPr="00E03B04" w:rsidRDefault="005D7EC5" w:rsidP="009178D5"/>
          <w:p w:rsidR="005D7EC5" w:rsidRPr="00E03B04" w:rsidRDefault="005D7EC5" w:rsidP="009178D5"/>
          <w:p w:rsidR="005D7EC5" w:rsidRPr="00E03B04" w:rsidRDefault="005D7EC5" w:rsidP="00A416B6">
            <w:pPr>
              <w:pStyle w:val="NoSpacing"/>
            </w:pPr>
          </w:p>
          <w:p w:rsidR="005D7EC5" w:rsidRPr="00E03B04" w:rsidRDefault="005D7EC5" w:rsidP="009178D5">
            <w:r w:rsidRPr="00E03B04">
              <w:t>Cost-benefit</w:t>
            </w:r>
          </w:p>
          <w:p w:rsidR="005D7EC5" w:rsidRPr="00E03B04" w:rsidRDefault="005D7EC5" w:rsidP="009178D5"/>
          <w:p w:rsidR="005D7EC5" w:rsidRPr="00E03B04" w:rsidRDefault="005D7EC5" w:rsidP="009178D5"/>
          <w:p w:rsidR="005D7EC5" w:rsidRPr="00E03B04" w:rsidRDefault="005D7EC5" w:rsidP="009178D5"/>
          <w:p w:rsidR="005D7EC5" w:rsidRPr="00E03B04" w:rsidRDefault="005D7EC5" w:rsidP="009178D5">
            <w:r w:rsidRPr="00E03B04">
              <w:t>Real options</w:t>
            </w:r>
          </w:p>
          <w:p w:rsidR="005D7EC5" w:rsidRPr="00E03B04" w:rsidRDefault="005D7EC5" w:rsidP="009178D5"/>
          <w:p w:rsidR="005D7EC5" w:rsidRPr="00E03B04" w:rsidRDefault="005D7EC5" w:rsidP="009178D5"/>
          <w:p w:rsidR="005D7EC5" w:rsidRPr="00E03B04" w:rsidRDefault="005D7EC5" w:rsidP="009178D5">
            <w:r w:rsidRPr="00E03B04">
              <w:t>Shareholder value analysis (SVA)</w:t>
            </w:r>
          </w:p>
        </w:tc>
        <w:tc>
          <w:tcPr>
            <w:tcW w:w="2352" w:type="dxa"/>
          </w:tcPr>
          <w:p w:rsidR="005D7EC5" w:rsidRPr="00E03B04" w:rsidRDefault="005D7EC5" w:rsidP="009178D5"/>
          <w:p w:rsidR="005D7EC5" w:rsidRPr="00E03B04" w:rsidRDefault="005D7EC5" w:rsidP="009178D5">
            <w:r w:rsidRPr="00E03B04">
              <w:t>Financial return on</w:t>
            </w:r>
          </w:p>
          <w:p w:rsidR="005D7EC5" w:rsidRPr="00E03B04" w:rsidRDefault="005D7EC5" w:rsidP="009178D5">
            <w:r w:rsidRPr="00E03B04">
              <w:t>Investments in major projects</w:t>
            </w:r>
          </w:p>
          <w:p w:rsidR="005D7EC5" w:rsidRPr="00E03B04" w:rsidRDefault="005D7EC5" w:rsidP="009178D5"/>
          <w:p w:rsidR="005D7EC5" w:rsidRPr="00E03B04" w:rsidRDefault="005D7EC5" w:rsidP="009178D5"/>
          <w:p w:rsidR="005D7EC5" w:rsidRPr="00E03B04" w:rsidRDefault="005D7EC5" w:rsidP="009178D5">
            <w:r w:rsidRPr="00E03B04">
              <w:t>Wider costs/benefits</w:t>
            </w:r>
          </w:p>
          <w:p w:rsidR="005D7EC5" w:rsidRPr="00E03B04" w:rsidRDefault="005D7EC5" w:rsidP="009178D5">
            <w:r w:rsidRPr="00E03B04">
              <w:lastRenderedPageBreak/>
              <w:t xml:space="preserve">(including </w:t>
            </w:r>
            <w:r w:rsidR="00A416B6">
              <w:t>intangibles)</w:t>
            </w:r>
          </w:p>
          <w:p w:rsidR="005D7EC5" w:rsidRPr="00E03B04" w:rsidRDefault="005D7EC5" w:rsidP="009178D5">
            <w:r w:rsidRPr="00E03B04">
              <w:t>Sequence of decisions</w:t>
            </w:r>
          </w:p>
          <w:p w:rsidR="005D7EC5" w:rsidRPr="00E03B04" w:rsidRDefault="005D7EC5" w:rsidP="009178D5"/>
          <w:p w:rsidR="005D7EC5" w:rsidRPr="00E03B04" w:rsidRDefault="005D7EC5" w:rsidP="009178D5">
            <w:r w:rsidRPr="00E03B04">
              <w:t>Impact of new strategies on shareholder value</w:t>
            </w:r>
          </w:p>
        </w:tc>
        <w:tc>
          <w:tcPr>
            <w:tcW w:w="2131" w:type="dxa"/>
          </w:tcPr>
          <w:p w:rsidR="005D7EC5" w:rsidRPr="00E03B04" w:rsidRDefault="005D7EC5" w:rsidP="009178D5"/>
          <w:p w:rsidR="005D7EC5" w:rsidRPr="00E03B04" w:rsidRDefault="005D7EC5" w:rsidP="009178D5">
            <w:r w:rsidRPr="00E03B04">
              <w:t>Return on capital</w:t>
            </w:r>
          </w:p>
          <w:p w:rsidR="005D7EC5" w:rsidRPr="00E03B04" w:rsidRDefault="005D7EC5" w:rsidP="009178D5">
            <w:r w:rsidRPr="00E03B04">
              <w:t>Payback period</w:t>
            </w:r>
          </w:p>
          <w:p w:rsidR="005D7EC5" w:rsidRPr="00E03B04" w:rsidRDefault="005D7EC5" w:rsidP="009178D5">
            <w:r w:rsidRPr="00E03B04">
              <w:t>Discounted cash flow (DCF)</w:t>
            </w:r>
          </w:p>
          <w:p w:rsidR="005D7EC5" w:rsidRPr="00E03B04" w:rsidRDefault="005D7EC5" w:rsidP="009178D5"/>
          <w:p w:rsidR="005D7EC5" w:rsidRPr="00E03B04" w:rsidRDefault="00A416B6" w:rsidP="009178D5">
            <w:r>
              <w:t xml:space="preserve">Major  infrastructure </w:t>
            </w:r>
            <w:r>
              <w:lastRenderedPageBreak/>
              <w:t>projects</w:t>
            </w:r>
          </w:p>
          <w:p w:rsidR="005D7EC5" w:rsidRPr="00E03B04" w:rsidRDefault="005D7EC5" w:rsidP="009178D5">
            <w:r w:rsidRPr="00E03B04">
              <w:t>Real options analysis</w:t>
            </w:r>
          </w:p>
          <w:p w:rsidR="005D7EC5" w:rsidRPr="00E03B04" w:rsidRDefault="005D7EC5" w:rsidP="009178D5"/>
          <w:p w:rsidR="005D7EC5" w:rsidRDefault="005D7EC5" w:rsidP="009178D5">
            <w:r w:rsidRPr="00E03B04">
              <w:t>Mergers/acquisitions</w:t>
            </w:r>
          </w:p>
          <w:p w:rsidR="00A416B6" w:rsidRDefault="00A416B6" w:rsidP="009178D5"/>
          <w:p w:rsidR="00A416B6" w:rsidRPr="00E03B04" w:rsidRDefault="00A416B6" w:rsidP="009178D5"/>
          <w:p w:rsidR="005D7EC5" w:rsidRPr="00E03B04" w:rsidRDefault="005D7EC5" w:rsidP="009178D5">
            <w:r w:rsidRPr="00E03B04">
              <w:t>Assessment of new ventures</w:t>
            </w:r>
          </w:p>
        </w:tc>
        <w:tc>
          <w:tcPr>
            <w:tcW w:w="2131" w:type="dxa"/>
          </w:tcPr>
          <w:p w:rsidR="005D7EC5" w:rsidRPr="00E03B04" w:rsidRDefault="005D7EC5" w:rsidP="009178D5"/>
          <w:p w:rsidR="005D7EC5" w:rsidRPr="00E03B04" w:rsidRDefault="005D7EC5" w:rsidP="009178D5">
            <w:r w:rsidRPr="00E03B04">
              <w:t>Apply to discrete projects.</w:t>
            </w:r>
          </w:p>
          <w:p w:rsidR="005D7EC5" w:rsidRPr="00E03B04" w:rsidRDefault="005D7EC5" w:rsidP="009178D5">
            <w:r w:rsidRPr="00E03B04">
              <w:t>Only tangible costs/benefits</w:t>
            </w:r>
          </w:p>
          <w:p w:rsidR="005D7EC5" w:rsidRPr="00E03B04" w:rsidRDefault="005D7EC5" w:rsidP="00A416B6">
            <w:pPr>
              <w:pStyle w:val="NoSpacing"/>
            </w:pPr>
          </w:p>
          <w:p w:rsidR="005D7EC5" w:rsidRPr="00E03B04" w:rsidRDefault="005D7EC5" w:rsidP="009178D5">
            <w:r w:rsidRPr="00E03B04">
              <w:t xml:space="preserve">Difficulties of </w:t>
            </w:r>
            <w:r w:rsidRPr="00E03B04">
              <w:lastRenderedPageBreak/>
              <w:t>quantification</w:t>
            </w:r>
          </w:p>
          <w:p w:rsidR="005D7EC5" w:rsidRPr="00E03B04" w:rsidRDefault="005D7EC5" w:rsidP="009178D5"/>
          <w:p w:rsidR="005D7EC5" w:rsidRPr="00E03B04" w:rsidRDefault="005D7EC5" w:rsidP="009178D5"/>
          <w:p w:rsidR="005D7EC5" w:rsidRPr="00E03B04" w:rsidRDefault="005D7EC5" w:rsidP="009178D5">
            <w:r w:rsidRPr="00E03B04">
              <w:t xml:space="preserve">Quantification </w:t>
            </w:r>
          </w:p>
          <w:p w:rsidR="005D7EC5" w:rsidRPr="00E03B04" w:rsidRDefault="005D7EC5" w:rsidP="009178D5"/>
          <w:p w:rsidR="005D7EC5" w:rsidRPr="00E03B04" w:rsidRDefault="005D7EC5" w:rsidP="009178D5"/>
          <w:p w:rsidR="005D7EC5" w:rsidRPr="00E03B04" w:rsidRDefault="005D7EC5" w:rsidP="009178D5">
            <w:r w:rsidRPr="00E03B04">
              <w:t>Technical detail often difficult</w:t>
            </w:r>
          </w:p>
        </w:tc>
      </w:tr>
      <w:tr w:rsidR="005D7EC5" w:rsidRPr="00E03B04" w:rsidTr="009178D5">
        <w:tc>
          <w:tcPr>
            <w:tcW w:w="1908" w:type="dxa"/>
          </w:tcPr>
          <w:p w:rsidR="005D7EC5" w:rsidRPr="00E03B04" w:rsidRDefault="005D7EC5" w:rsidP="009178D5">
            <w:pPr>
              <w:rPr>
                <w:b/>
              </w:rPr>
            </w:pPr>
            <w:r w:rsidRPr="00E03B04">
              <w:rPr>
                <w:b/>
              </w:rPr>
              <w:lastRenderedPageBreak/>
              <w:t>Risk</w:t>
            </w:r>
          </w:p>
          <w:p w:rsidR="005D7EC5" w:rsidRPr="00E03B04" w:rsidRDefault="005D7EC5" w:rsidP="009178D5">
            <w:r w:rsidRPr="00E03B04">
              <w:t>Financial ratio</w:t>
            </w:r>
          </w:p>
          <w:p w:rsidR="005D7EC5" w:rsidRPr="00E03B04" w:rsidRDefault="005D7EC5" w:rsidP="009178D5">
            <w:r w:rsidRPr="00E03B04">
              <w:t>projections</w:t>
            </w:r>
          </w:p>
          <w:p w:rsidR="005D7EC5" w:rsidRPr="00E03B04" w:rsidRDefault="005D7EC5" w:rsidP="009178D5"/>
          <w:p w:rsidR="005D7EC5" w:rsidRPr="00E03B04" w:rsidRDefault="005D7EC5" w:rsidP="009178D5"/>
          <w:p w:rsidR="005D7EC5" w:rsidRPr="00E03B04" w:rsidRDefault="005D7EC5" w:rsidP="009178D5">
            <w:r w:rsidRPr="00E03B04">
              <w:t>Sensitivity analysis</w:t>
            </w:r>
          </w:p>
        </w:tc>
        <w:tc>
          <w:tcPr>
            <w:tcW w:w="2352" w:type="dxa"/>
          </w:tcPr>
          <w:p w:rsidR="005D7EC5" w:rsidRPr="00E03B04" w:rsidRDefault="005D7EC5" w:rsidP="009178D5"/>
          <w:p w:rsidR="005D7EC5" w:rsidRPr="00E03B04" w:rsidRDefault="005D7EC5" w:rsidP="009178D5">
            <w:r w:rsidRPr="00E03B04">
              <w:t>Robustness of strategy</w:t>
            </w:r>
          </w:p>
          <w:p w:rsidR="005D7EC5" w:rsidRPr="00E03B04" w:rsidRDefault="005D7EC5" w:rsidP="009178D5"/>
          <w:p w:rsidR="005D7EC5" w:rsidRPr="00E03B04" w:rsidRDefault="005D7EC5" w:rsidP="009178D5"/>
          <w:p w:rsidR="005D7EC5" w:rsidRPr="00E03B04" w:rsidRDefault="005D7EC5" w:rsidP="009178D5"/>
          <w:p w:rsidR="005D7EC5" w:rsidRPr="00E03B04" w:rsidRDefault="005D7EC5" w:rsidP="009178D5">
            <w:r w:rsidRPr="00E03B04">
              <w:t>Test assumptions/robustness</w:t>
            </w:r>
          </w:p>
        </w:tc>
        <w:tc>
          <w:tcPr>
            <w:tcW w:w="2131" w:type="dxa"/>
          </w:tcPr>
          <w:p w:rsidR="005D7EC5" w:rsidRPr="00E03B04" w:rsidRDefault="005D7EC5" w:rsidP="009178D5"/>
          <w:p w:rsidR="005D7EC5" w:rsidRPr="00E03B04" w:rsidRDefault="005D7EC5" w:rsidP="009178D5">
            <w:r w:rsidRPr="00E03B04">
              <w:t>Break-even analysis</w:t>
            </w:r>
          </w:p>
          <w:p w:rsidR="005D7EC5" w:rsidRPr="00E03B04" w:rsidRDefault="005D7EC5" w:rsidP="009178D5">
            <w:r w:rsidRPr="00E03B04">
              <w:t>Impact on gearing and liquidity</w:t>
            </w:r>
          </w:p>
          <w:p w:rsidR="005D7EC5" w:rsidRPr="00E03B04" w:rsidRDefault="005D7EC5" w:rsidP="009178D5"/>
          <w:p w:rsidR="005D7EC5" w:rsidRPr="00E03B04" w:rsidRDefault="005D7EC5" w:rsidP="009178D5">
            <w:r w:rsidRPr="00E03B04">
              <w:t>‘What if?’ analysis</w:t>
            </w:r>
          </w:p>
        </w:tc>
        <w:tc>
          <w:tcPr>
            <w:tcW w:w="2131" w:type="dxa"/>
          </w:tcPr>
          <w:p w:rsidR="005D7EC5" w:rsidRPr="00E03B04" w:rsidRDefault="005D7EC5" w:rsidP="009178D5"/>
          <w:p w:rsidR="005D7EC5" w:rsidRPr="00E03B04" w:rsidRDefault="005D7EC5" w:rsidP="009178D5"/>
          <w:p w:rsidR="005D7EC5" w:rsidRPr="00E03B04" w:rsidRDefault="005D7EC5" w:rsidP="009178D5"/>
          <w:p w:rsidR="005D7EC5" w:rsidRPr="00E03B04" w:rsidRDefault="005D7EC5" w:rsidP="009178D5"/>
          <w:p w:rsidR="005D7EC5" w:rsidRPr="00E03B04" w:rsidRDefault="005D7EC5" w:rsidP="009178D5"/>
          <w:p w:rsidR="005D7EC5" w:rsidRPr="00E03B04" w:rsidRDefault="005D7EC5" w:rsidP="009178D5">
            <w:r w:rsidRPr="00E03B04">
              <w:t>Test factors separately</w:t>
            </w:r>
          </w:p>
        </w:tc>
      </w:tr>
      <w:tr w:rsidR="005D7EC5" w:rsidRPr="00E03B04" w:rsidTr="009178D5">
        <w:tc>
          <w:tcPr>
            <w:tcW w:w="1908" w:type="dxa"/>
          </w:tcPr>
          <w:p w:rsidR="005D7EC5" w:rsidRPr="00E03B04" w:rsidRDefault="005D7EC5" w:rsidP="009178D5">
            <w:r w:rsidRPr="00E03B04">
              <w:t>Stakeholder reactions</w:t>
            </w:r>
          </w:p>
        </w:tc>
        <w:tc>
          <w:tcPr>
            <w:tcW w:w="2352" w:type="dxa"/>
          </w:tcPr>
          <w:p w:rsidR="005D7EC5" w:rsidRPr="00E03B04" w:rsidRDefault="005D7EC5" w:rsidP="009178D5">
            <w:r w:rsidRPr="00E03B04">
              <w:t>Political dimension of strategy</w:t>
            </w:r>
          </w:p>
        </w:tc>
        <w:tc>
          <w:tcPr>
            <w:tcW w:w="2131" w:type="dxa"/>
          </w:tcPr>
          <w:p w:rsidR="005D7EC5" w:rsidRPr="00E03B04" w:rsidRDefault="005D7EC5" w:rsidP="009178D5">
            <w:r w:rsidRPr="00E03B04">
              <w:t>Stakeholder mapping</w:t>
            </w:r>
          </w:p>
        </w:tc>
        <w:tc>
          <w:tcPr>
            <w:tcW w:w="2131" w:type="dxa"/>
          </w:tcPr>
          <w:p w:rsidR="005D7EC5" w:rsidRPr="00E03B04" w:rsidRDefault="005D7EC5" w:rsidP="009178D5">
            <w:r w:rsidRPr="00E03B04">
              <w:t>Largely qualitative</w:t>
            </w:r>
          </w:p>
        </w:tc>
      </w:tr>
    </w:tbl>
    <w:p w:rsidR="00A416B6" w:rsidRDefault="00A416B6" w:rsidP="00BC278F">
      <w:pPr>
        <w:pStyle w:val="NoSpacing"/>
        <w:rPr>
          <w:rFonts w:ascii="Times New Roman" w:hAnsi="Times New Roman" w:cs="Times New Roman"/>
          <w:sz w:val="24"/>
          <w:szCs w:val="24"/>
        </w:rPr>
      </w:pPr>
    </w:p>
    <w:p w:rsidR="00B25D3F" w:rsidRDefault="00B25D3F" w:rsidP="00A416B6">
      <w:pPr>
        <w:pStyle w:val="NoSpacing"/>
        <w:rPr>
          <w:rFonts w:ascii="Times New Roman" w:hAnsi="Times New Roman" w:cs="Times New Roman"/>
          <w:b/>
          <w:sz w:val="24"/>
          <w:szCs w:val="24"/>
        </w:rPr>
      </w:pPr>
    </w:p>
    <w:p w:rsidR="00A416B6" w:rsidRPr="00B25D3F" w:rsidRDefault="005D7EC5" w:rsidP="00BC278F">
      <w:pPr>
        <w:pStyle w:val="NoSpacing"/>
        <w:rPr>
          <w:rFonts w:ascii="Times New Roman" w:hAnsi="Times New Roman" w:cs="Times New Roman"/>
          <w:b/>
          <w:sz w:val="24"/>
          <w:szCs w:val="24"/>
        </w:rPr>
      </w:pPr>
      <w:r w:rsidRPr="0033547F">
        <w:rPr>
          <w:rFonts w:ascii="Times New Roman" w:hAnsi="Times New Roman" w:cs="Times New Roman"/>
          <w:b/>
          <w:sz w:val="24"/>
          <w:szCs w:val="24"/>
        </w:rPr>
        <w:t>Returns</w:t>
      </w:r>
    </w:p>
    <w:p w:rsidR="005D7EC5" w:rsidRPr="00B25D3F" w:rsidRDefault="005D7EC5" w:rsidP="00B25D3F">
      <w:pPr>
        <w:pStyle w:val="NoSpacing"/>
        <w:rPr>
          <w:rFonts w:ascii="Times New Roman" w:hAnsi="Times New Roman" w:cs="Times New Roman"/>
          <w:sz w:val="24"/>
          <w:szCs w:val="24"/>
        </w:rPr>
      </w:pPr>
      <w:r w:rsidRPr="00B25D3F">
        <w:rPr>
          <w:rFonts w:ascii="Times New Roman" w:hAnsi="Times New Roman" w:cs="Times New Roman"/>
          <w:sz w:val="24"/>
          <w:szCs w:val="24"/>
        </w:rPr>
        <w:t>Types of returns:</w:t>
      </w:r>
    </w:p>
    <w:p w:rsidR="005D7EC5" w:rsidRPr="00B25D3F" w:rsidRDefault="00B25D3F" w:rsidP="00B25D3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7EC5" w:rsidRPr="00B25D3F">
        <w:rPr>
          <w:rFonts w:ascii="Times New Roman" w:hAnsi="Times New Roman" w:cs="Times New Roman"/>
          <w:sz w:val="24"/>
          <w:szCs w:val="24"/>
        </w:rPr>
        <w:t>1. Financial analysis</w:t>
      </w:r>
    </w:p>
    <w:p w:rsidR="005D7EC5" w:rsidRPr="00A416B6" w:rsidRDefault="005D7EC5" w:rsidP="00BC278F">
      <w:pPr>
        <w:numPr>
          <w:ilvl w:val="0"/>
          <w:numId w:val="12"/>
        </w:numPr>
        <w:spacing w:after="0" w:line="240" w:lineRule="auto"/>
        <w:ind w:firstLine="709"/>
        <w:rPr>
          <w:rFonts w:ascii="Times New Roman" w:hAnsi="Times New Roman" w:cs="Times New Roman"/>
          <w:sz w:val="24"/>
          <w:szCs w:val="24"/>
        </w:rPr>
      </w:pPr>
      <w:r w:rsidRPr="00A416B6">
        <w:rPr>
          <w:rFonts w:ascii="Times New Roman" w:hAnsi="Times New Roman" w:cs="Times New Roman"/>
          <w:sz w:val="24"/>
          <w:szCs w:val="24"/>
        </w:rPr>
        <w:t>Return on capital employed (ROCE)</w:t>
      </w:r>
    </w:p>
    <w:p w:rsidR="005D7EC5" w:rsidRPr="00A416B6" w:rsidRDefault="005D7EC5" w:rsidP="00BC278F">
      <w:pPr>
        <w:numPr>
          <w:ilvl w:val="0"/>
          <w:numId w:val="12"/>
        </w:numPr>
        <w:spacing w:after="0" w:line="240" w:lineRule="auto"/>
        <w:ind w:firstLine="709"/>
        <w:rPr>
          <w:rFonts w:ascii="Times New Roman" w:hAnsi="Times New Roman" w:cs="Times New Roman"/>
          <w:sz w:val="24"/>
          <w:szCs w:val="24"/>
        </w:rPr>
      </w:pPr>
      <w:r w:rsidRPr="00A416B6">
        <w:rPr>
          <w:rFonts w:ascii="Times New Roman" w:hAnsi="Times New Roman" w:cs="Times New Roman"/>
          <w:sz w:val="24"/>
          <w:szCs w:val="24"/>
        </w:rPr>
        <w:t>Estimating the payback period.</w:t>
      </w:r>
    </w:p>
    <w:p w:rsidR="00BC278F" w:rsidRPr="000B47E5" w:rsidRDefault="005D7EC5" w:rsidP="000B47E5">
      <w:pPr>
        <w:numPr>
          <w:ilvl w:val="0"/>
          <w:numId w:val="12"/>
        </w:numPr>
        <w:spacing w:after="0" w:line="240" w:lineRule="auto"/>
        <w:ind w:firstLine="709"/>
        <w:rPr>
          <w:rFonts w:ascii="Times New Roman" w:hAnsi="Times New Roman" w:cs="Times New Roman"/>
          <w:sz w:val="24"/>
          <w:szCs w:val="24"/>
        </w:rPr>
      </w:pPr>
      <w:r w:rsidRPr="00A416B6">
        <w:rPr>
          <w:rFonts w:ascii="Times New Roman" w:hAnsi="Times New Roman" w:cs="Times New Roman"/>
          <w:sz w:val="24"/>
          <w:szCs w:val="24"/>
        </w:rPr>
        <w:t>Discounted cash flows (DCFs)</w:t>
      </w:r>
    </w:p>
    <w:p w:rsidR="005D7EC5" w:rsidRPr="000B47E5" w:rsidRDefault="005D7EC5" w:rsidP="000B47E5">
      <w:pPr>
        <w:pStyle w:val="NoSpacing"/>
        <w:ind w:firstLine="709"/>
        <w:rPr>
          <w:rFonts w:ascii="Times New Roman" w:hAnsi="Times New Roman" w:cs="Times New Roman"/>
          <w:sz w:val="24"/>
          <w:szCs w:val="24"/>
        </w:rPr>
      </w:pPr>
      <w:r w:rsidRPr="000B47E5">
        <w:rPr>
          <w:rFonts w:ascii="Times New Roman" w:hAnsi="Times New Roman" w:cs="Times New Roman"/>
          <w:sz w:val="24"/>
          <w:szCs w:val="24"/>
        </w:rPr>
        <w:t>2. Cost-benefits</w:t>
      </w:r>
    </w:p>
    <w:p w:rsidR="005D7EC5" w:rsidRPr="000B47E5" w:rsidRDefault="005D7EC5" w:rsidP="000B47E5">
      <w:pPr>
        <w:pStyle w:val="NoSpacing"/>
        <w:ind w:firstLine="709"/>
        <w:rPr>
          <w:rFonts w:ascii="Times New Roman" w:hAnsi="Times New Roman" w:cs="Times New Roman"/>
          <w:sz w:val="24"/>
          <w:szCs w:val="24"/>
        </w:rPr>
      </w:pPr>
      <w:r w:rsidRPr="000B47E5">
        <w:rPr>
          <w:rFonts w:ascii="Times New Roman" w:hAnsi="Times New Roman" w:cs="Times New Roman"/>
          <w:sz w:val="24"/>
          <w:szCs w:val="24"/>
        </w:rPr>
        <w:t>3. Real options</w:t>
      </w:r>
    </w:p>
    <w:p w:rsidR="005D7EC5" w:rsidRPr="000B47E5" w:rsidRDefault="005D7EC5" w:rsidP="000B47E5">
      <w:pPr>
        <w:pStyle w:val="NoSpacing"/>
        <w:ind w:firstLine="709"/>
        <w:rPr>
          <w:rFonts w:ascii="Times New Roman" w:hAnsi="Times New Roman" w:cs="Times New Roman"/>
          <w:sz w:val="24"/>
          <w:szCs w:val="24"/>
        </w:rPr>
      </w:pPr>
      <w:r w:rsidRPr="000B47E5">
        <w:rPr>
          <w:rFonts w:ascii="Times New Roman" w:hAnsi="Times New Roman" w:cs="Times New Roman"/>
          <w:sz w:val="24"/>
          <w:szCs w:val="24"/>
        </w:rPr>
        <w:t>4. Shareholder value analysis</w:t>
      </w:r>
    </w:p>
    <w:p w:rsidR="005D7EC5" w:rsidRPr="000B47E5" w:rsidRDefault="005D7EC5" w:rsidP="000B47E5">
      <w:pPr>
        <w:pStyle w:val="NoSpacing"/>
        <w:ind w:firstLine="709"/>
        <w:rPr>
          <w:rFonts w:ascii="Times New Roman" w:hAnsi="Times New Roman" w:cs="Times New Roman"/>
          <w:sz w:val="24"/>
          <w:szCs w:val="24"/>
        </w:rPr>
      </w:pPr>
      <w:r w:rsidRPr="000B47E5">
        <w:rPr>
          <w:rFonts w:ascii="Times New Roman" w:hAnsi="Times New Roman" w:cs="Times New Roman"/>
          <w:sz w:val="24"/>
          <w:szCs w:val="24"/>
        </w:rPr>
        <w:t>5. Risk</w:t>
      </w:r>
    </w:p>
    <w:p w:rsidR="005D7EC5" w:rsidRPr="000B47E5" w:rsidRDefault="005D7EC5" w:rsidP="000B47E5">
      <w:pPr>
        <w:pStyle w:val="NoSpacing"/>
        <w:ind w:firstLine="709"/>
        <w:rPr>
          <w:rFonts w:ascii="Times New Roman" w:hAnsi="Times New Roman" w:cs="Times New Roman"/>
          <w:sz w:val="24"/>
          <w:szCs w:val="24"/>
        </w:rPr>
      </w:pPr>
      <w:r w:rsidRPr="000B47E5">
        <w:rPr>
          <w:rFonts w:ascii="Times New Roman" w:hAnsi="Times New Roman" w:cs="Times New Roman"/>
          <w:sz w:val="24"/>
          <w:szCs w:val="24"/>
        </w:rPr>
        <w:t>6. Financial ratios</w:t>
      </w:r>
    </w:p>
    <w:p w:rsidR="005D7EC5" w:rsidRDefault="005D7EC5" w:rsidP="000B47E5">
      <w:pPr>
        <w:pStyle w:val="NoSpacing"/>
        <w:ind w:firstLine="709"/>
        <w:rPr>
          <w:rFonts w:ascii="Times New Roman" w:hAnsi="Times New Roman" w:cs="Times New Roman"/>
          <w:sz w:val="24"/>
          <w:szCs w:val="24"/>
        </w:rPr>
      </w:pPr>
      <w:r w:rsidRPr="000B47E5">
        <w:rPr>
          <w:rFonts w:ascii="Times New Roman" w:hAnsi="Times New Roman" w:cs="Times New Roman"/>
          <w:sz w:val="24"/>
          <w:szCs w:val="24"/>
        </w:rPr>
        <w:t>7. Sensitivity analysis</w:t>
      </w:r>
    </w:p>
    <w:p w:rsidR="005D7EC5" w:rsidRDefault="005D7EC5" w:rsidP="00BC278F">
      <w:pPr>
        <w:pStyle w:val="NoSpacing"/>
        <w:rPr>
          <w:rFonts w:ascii="Times New Roman" w:hAnsi="Times New Roman" w:cs="Times New Roman"/>
          <w:sz w:val="24"/>
          <w:szCs w:val="24"/>
        </w:rPr>
      </w:pPr>
    </w:p>
    <w:p w:rsidR="002C78DF" w:rsidRPr="00A416B6" w:rsidRDefault="002C78DF" w:rsidP="00BC278F">
      <w:pPr>
        <w:pStyle w:val="NoSpacing"/>
        <w:rPr>
          <w:rFonts w:ascii="Times New Roman" w:hAnsi="Times New Roman" w:cs="Times New Roman"/>
          <w:sz w:val="24"/>
          <w:szCs w:val="24"/>
        </w:rPr>
      </w:pPr>
    </w:p>
    <w:p w:rsidR="005D7EC5" w:rsidRPr="00A416B6" w:rsidRDefault="00D53743" w:rsidP="00BC278F">
      <w:pPr>
        <w:pStyle w:val="NoSpacing"/>
        <w:rPr>
          <w:rFonts w:ascii="Times New Roman" w:hAnsi="Times New Roman" w:cs="Times New Roman"/>
          <w:sz w:val="24"/>
          <w:szCs w:val="24"/>
        </w:rPr>
      </w:pPr>
      <w:r w:rsidRPr="00A416B6">
        <w:rPr>
          <w:rFonts w:ascii="Times New Roman" w:hAnsi="Times New Roman" w:cs="Times New Roman"/>
          <w:sz w:val="24"/>
          <w:szCs w:val="24"/>
        </w:rPr>
        <w:t xml:space="preserve">3. </w:t>
      </w:r>
      <w:r w:rsidR="005D7EC5" w:rsidRPr="0033547F">
        <w:rPr>
          <w:rFonts w:ascii="Times New Roman" w:hAnsi="Times New Roman" w:cs="Times New Roman"/>
          <w:b/>
          <w:sz w:val="24"/>
          <w:szCs w:val="24"/>
        </w:rPr>
        <w:t>Feasibility</w:t>
      </w:r>
    </w:p>
    <w:p w:rsidR="005D7EC5" w:rsidRPr="00A416B6" w:rsidRDefault="005D7EC5" w:rsidP="005D7EC5">
      <w:pPr>
        <w:rPr>
          <w:rFonts w:ascii="Times New Roman" w:hAnsi="Times New Roman" w:cs="Times New Roman"/>
          <w:sz w:val="24"/>
          <w:szCs w:val="24"/>
        </w:rPr>
      </w:pPr>
      <w:r w:rsidRPr="00A416B6">
        <w:rPr>
          <w:rFonts w:ascii="Times New Roman" w:hAnsi="Times New Roman" w:cs="Times New Roman"/>
          <w:sz w:val="24"/>
          <w:szCs w:val="24"/>
        </w:rPr>
        <w:t xml:space="preserve">It is concerned with whether an organisation has the resources and competencies to deliver a </w:t>
      </w:r>
      <w:r w:rsidR="006D1780" w:rsidRPr="00A416B6">
        <w:rPr>
          <w:rFonts w:ascii="Times New Roman" w:hAnsi="Times New Roman" w:cs="Times New Roman"/>
          <w:sz w:val="24"/>
          <w:szCs w:val="24"/>
        </w:rPr>
        <w:t>strategy.</w:t>
      </w:r>
    </w:p>
    <w:p w:rsidR="005D7EC5" w:rsidRPr="00A416B6" w:rsidRDefault="005D7EC5" w:rsidP="0000178E">
      <w:pPr>
        <w:pStyle w:val="NoSpacing"/>
        <w:rPr>
          <w:rFonts w:ascii="Times New Roman" w:hAnsi="Times New Roman" w:cs="Times New Roman"/>
          <w:sz w:val="24"/>
          <w:szCs w:val="24"/>
        </w:rPr>
      </w:pPr>
      <w:r w:rsidRPr="00A416B6">
        <w:rPr>
          <w:rFonts w:ascii="Times New Roman" w:hAnsi="Times New Roman" w:cs="Times New Roman"/>
          <w:sz w:val="24"/>
          <w:szCs w:val="24"/>
        </w:rPr>
        <w:t>Approaches to understand feasibility</w:t>
      </w:r>
    </w:p>
    <w:p w:rsidR="005D7EC5" w:rsidRPr="00A416B6" w:rsidRDefault="005D7EC5" w:rsidP="005D7EC5">
      <w:pPr>
        <w:numPr>
          <w:ilvl w:val="0"/>
          <w:numId w:val="13"/>
        </w:numPr>
        <w:tabs>
          <w:tab w:val="clear" w:pos="720"/>
          <w:tab w:val="num" w:pos="360"/>
        </w:tabs>
        <w:spacing w:after="0" w:line="240" w:lineRule="auto"/>
        <w:ind w:hanging="720"/>
        <w:rPr>
          <w:rFonts w:ascii="Times New Roman" w:hAnsi="Times New Roman" w:cs="Times New Roman"/>
          <w:sz w:val="24"/>
          <w:szCs w:val="24"/>
        </w:rPr>
      </w:pPr>
      <w:r w:rsidRPr="00A416B6">
        <w:rPr>
          <w:rFonts w:ascii="Times New Roman" w:hAnsi="Times New Roman" w:cs="Times New Roman"/>
          <w:sz w:val="24"/>
          <w:szCs w:val="24"/>
        </w:rPr>
        <w:t>Financial feasibility</w:t>
      </w:r>
      <w:r w:rsidR="000B47E5">
        <w:rPr>
          <w:rFonts w:ascii="Times New Roman" w:hAnsi="Times New Roman" w:cs="Times New Roman"/>
          <w:sz w:val="24"/>
          <w:szCs w:val="24"/>
        </w:rPr>
        <w:t xml:space="preserve"> - cash availability to implement the strategy.</w:t>
      </w:r>
    </w:p>
    <w:p w:rsidR="005D7EC5" w:rsidRPr="00A416B6" w:rsidRDefault="005D7EC5" w:rsidP="005D7EC5">
      <w:pPr>
        <w:numPr>
          <w:ilvl w:val="0"/>
          <w:numId w:val="13"/>
        </w:numPr>
        <w:tabs>
          <w:tab w:val="clear" w:pos="720"/>
          <w:tab w:val="num" w:pos="360"/>
        </w:tabs>
        <w:spacing w:after="0" w:line="240" w:lineRule="auto"/>
        <w:ind w:hanging="720"/>
        <w:rPr>
          <w:rFonts w:ascii="Times New Roman" w:hAnsi="Times New Roman" w:cs="Times New Roman"/>
          <w:sz w:val="24"/>
          <w:szCs w:val="24"/>
        </w:rPr>
      </w:pPr>
      <w:r w:rsidRPr="00A416B6">
        <w:rPr>
          <w:rFonts w:ascii="Times New Roman" w:hAnsi="Times New Roman" w:cs="Times New Roman"/>
          <w:sz w:val="24"/>
          <w:szCs w:val="24"/>
        </w:rPr>
        <w:t>Resource deployment</w:t>
      </w:r>
      <w:r w:rsidR="000B47E5">
        <w:rPr>
          <w:rFonts w:ascii="Times New Roman" w:hAnsi="Times New Roman" w:cs="Times New Roman"/>
          <w:sz w:val="24"/>
          <w:szCs w:val="24"/>
        </w:rPr>
        <w:t xml:space="preserve"> - resources and core competencies to attain CA.</w:t>
      </w:r>
    </w:p>
    <w:p w:rsidR="0000178E" w:rsidRPr="00A416B6" w:rsidRDefault="0000178E" w:rsidP="0000178E">
      <w:pPr>
        <w:spacing w:after="0" w:line="240" w:lineRule="auto"/>
        <w:ind w:left="720"/>
        <w:rPr>
          <w:rFonts w:ascii="Times New Roman" w:hAnsi="Times New Roman" w:cs="Times New Roman"/>
          <w:sz w:val="24"/>
          <w:szCs w:val="24"/>
        </w:rPr>
      </w:pPr>
    </w:p>
    <w:p w:rsidR="005D7EC5" w:rsidRPr="00A416B6" w:rsidRDefault="005D7EC5" w:rsidP="0000178E">
      <w:pPr>
        <w:pStyle w:val="NoSpacing"/>
        <w:rPr>
          <w:rFonts w:ascii="Times New Roman" w:hAnsi="Times New Roman" w:cs="Times New Roman"/>
          <w:sz w:val="24"/>
          <w:szCs w:val="24"/>
        </w:rPr>
      </w:pPr>
      <w:r w:rsidRPr="00A416B6">
        <w:rPr>
          <w:rFonts w:ascii="Times New Roman" w:hAnsi="Times New Roman" w:cs="Times New Roman"/>
          <w:sz w:val="24"/>
          <w:szCs w:val="24"/>
        </w:rPr>
        <w:t>Evaluation criteria: three qualifications</w:t>
      </w:r>
    </w:p>
    <w:p w:rsidR="005D7EC5" w:rsidRPr="00A416B6" w:rsidRDefault="005D7EC5" w:rsidP="005D7EC5">
      <w:pPr>
        <w:numPr>
          <w:ilvl w:val="0"/>
          <w:numId w:val="14"/>
        </w:numPr>
        <w:tabs>
          <w:tab w:val="clear" w:pos="720"/>
        </w:tabs>
        <w:spacing w:after="0" w:line="240" w:lineRule="auto"/>
        <w:ind w:left="360"/>
        <w:rPr>
          <w:rFonts w:ascii="Times New Roman" w:hAnsi="Times New Roman" w:cs="Times New Roman"/>
          <w:sz w:val="24"/>
          <w:szCs w:val="24"/>
        </w:rPr>
      </w:pPr>
      <w:r w:rsidRPr="00A416B6">
        <w:rPr>
          <w:rFonts w:ascii="Times New Roman" w:hAnsi="Times New Roman" w:cs="Times New Roman"/>
          <w:sz w:val="24"/>
          <w:szCs w:val="24"/>
        </w:rPr>
        <w:t>Conflicting conclusions and management judgement</w:t>
      </w:r>
    </w:p>
    <w:p w:rsidR="005D7EC5" w:rsidRPr="00A416B6" w:rsidRDefault="005D7EC5" w:rsidP="005D7EC5">
      <w:pPr>
        <w:numPr>
          <w:ilvl w:val="0"/>
          <w:numId w:val="14"/>
        </w:numPr>
        <w:tabs>
          <w:tab w:val="clear" w:pos="720"/>
        </w:tabs>
        <w:spacing w:after="0" w:line="240" w:lineRule="auto"/>
        <w:ind w:left="360"/>
        <w:rPr>
          <w:rFonts w:ascii="Times New Roman" w:hAnsi="Times New Roman" w:cs="Times New Roman"/>
          <w:sz w:val="24"/>
          <w:szCs w:val="24"/>
        </w:rPr>
      </w:pPr>
      <w:r w:rsidRPr="00A416B6">
        <w:rPr>
          <w:rFonts w:ascii="Times New Roman" w:hAnsi="Times New Roman" w:cs="Times New Roman"/>
          <w:sz w:val="24"/>
          <w:szCs w:val="24"/>
        </w:rPr>
        <w:t>Consistency between the different elements of a strategy</w:t>
      </w:r>
    </w:p>
    <w:p w:rsidR="000B47E5" w:rsidRPr="00662B8E" w:rsidRDefault="005D7EC5" w:rsidP="000B47E5">
      <w:pPr>
        <w:numPr>
          <w:ilvl w:val="0"/>
          <w:numId w:val="14"/>
        </w:numPr>
        <w:tabs>
          <w:tab w:val="clear" w:pos="720"/>
        </w:tabs>
        <w:spacing w:after="0" w:line="240" w:lineRule="auto"/>
        <w:ind w:left="360"/>
        <w:rPr>
          <w:rFonts w:ascii="Times New Roman" w:hAnsi="Times New Roman" w:cs="Times New Roman"/>
          <w:sz w:val="24"/>
          <w:szCs w:val="24"/>
        </w:rPr>
      </w:pPr>
      <w:r w:rsidRPr="00662B8E">
        <w:rPr>
          <w:rFonts w:ascii="Times New Roman" w:hAnsi="Times New Roman" w:cs="Times New Roman"/>
          <w:sz w:val="24"/>
          <w:szCs w:val="24"/>
        </w:rPr>
        <w:t>Implementation and development of strategies</w:t>
      </w:r>
      <w:r w:rsidR="00662B8E">
        <w:rPr>
          <w:rFonts w:ascii="Times New Roman" w:hAnsi="Times New Roman" w:cs="Times New Roman"/>
          <w:sz w:val="24"/>
          <w:szCs w:val="24"/>
        </w:rPr>
        <w:t xml:space="preserve"> (strategy-structure-culture fit)</w:t>
      </w:r>
    </w:p>
    <w:p w:rsidR="00662B8E" w:rsidRDefault="00662B8E" w:rsidP="0000178E">
      <w:pPr>
        <w:pStyle w:val="NoSpacing"/>
        <w:rPr>
          <w:rFonts w:ascii="Times New Roman" w:hAnsi="Times New Roman" w:cs="Times New Roman"/>
          <w:sz w:val="24"/>
          <w:szCs w:val="24"/>
        </w:rPr>
      </w:pPr>
    </w:p>
    <w:p w:rsidR="005D7EC5" w:rsidRPr="00A416B6" w:rsidRDefault="005D7EC5" w:rsidP="0000178E">
      <w:pPr>
        <w:pStyle w:val="NoSpacing"/>
        <w:rPr>
          <w:rFonts w:ascii="Times New Roman" w:hAnsi="Times New Roman" w:cs="Times New Roman"/>
          <w:sz w:val="24"/>
          <w:szCs w:val="24"/>
        </w:rPr>
      </w:pPr>
      <w:r w:rsidRPr="00A416B6">
        <w:rPr>
          <w:rFonts w:ascii="Times New Roman" w:hAnsi="Times New Roman" w:cs="Times New Roman"/>
          <w:sz w:val="24"/>
          <w:szCs w:val="24"/>
        </w:rPr>
        <w:t>Note</w:t>
      </w:r>
    </w:p>
    <w:p w:rsidR="006D1780" w:rsidRDefault="005D7EC5" w:rsidP="006D1780">
      <w:pPr>
        <w:rPr>
          <w:rFonts w:ascii="Times New Roman" w:hAnsi="Times New Roman" w:cs="Times New Roman"/>
          <w:sz w:val="24"/>
          <w:szCs w:val="24"/>
        </w:rPr>
      </w:pPr>
      <w:r w:rsidRPr="00A416B6">
        <w:rPr>
          <w:rFonts w:ascii="Times New Roman" w:hAnsi="Times New Roman" w:cs="Times New Roman"/>
          <w:sz w:val="24"/>
          <w:szCs w:val="24"/>
        </w:rPr>
        <w:t>A strategy comprises of the broad competitive strategy</w:t>
      </w:r>
      <w:r w:rsidR="000B47E5">
        <w:rPr>
          <w:rFonts w:ascii="Times New Roman" w:hAnsi="Times New Roman" w:cs="Times New Roman"/>
          <w:sz w:val="24"/>
          <w:szCs w:val="24"/>
        </w:rPr>
        <w:t xml:space="preserve"> (</w:t>
      </w:r>
      <w:r w:rsidR="00662B8E">
        <w:rPr>
          <w:rFonts w:ascii="Times New Roman" w:hAnsi="Times New Roman" w:cs="Times New Roman"/>
          <w:sz w:val="24"/>
          <w:szCs w:val="24"/>
        </w:rPr>
        <w:t>cost leadership strategy or</w:t>
      </w:r>
      <w:r w:rsidR="000B47E5">
        <w:rPr>
          <w:rFonts w:ascii="Times New Roman" w:hAnsi="Times New Roman" w:cs="Times New Roman"/>
          <w:sz w:val="24"/>
          <w:szCs w:val="24"/>
        </w:rPr>
        <w:t xml:space="preserve"> differentiation strategy)</w:t>
      </w:r>
      <w:r w:rsidRPr="00A416B6">
        <w:rPr>
          <w:rFonts w:ascii="Times New Roman" w:hAnsi="Times New Roman" w:cs="Times New Roman"/>
          <w:sz w:val="24"/>
          <w:szCs w:val="24"/>
        </w:rPr>
        <w:t xml:space="preserve">, the strategy direction </w:t>
      </w:r>
      <w:r w:rsidR="00662B8E">
        <w:rPr>
          <w:rFonts w:ascii="Times New Roman" w:hAnsi="Times New Roman" w:cs="Times New Roman"/>
          <w:sz w:val="24"/>
          <w:szCs w:val="24"/>
        </w:rPr>
        <w:t xml:space="preserve">(product development or market development) </w:t>
      </w:r>
      <w:r w:rsidRPr="00A416B6">
        <w:rPr>
          <w:rFonts w:ascii="Times New Roman" w:hAnsi="Times New Roman" w:cs="Times New Roman"/>
          <w:sz w:val="24"/>
          <w:szCs w:val="24"/>
        </w:rPr>
        <w:t>and the method of pursuing them</w:t>
      </w:r>
      <w:r w:rsidR="00662B8E">
        <w:rPr>
          <w:rFonts w:ascii="Times New Roman" w:hAnsi="Times New Roman" w:cs="Times New Roman"/>
          <w:sz w:val="24"/>
          <w:szCs w:val="24"/>
        </w:rPr>
        <w:t xml:space="preserve"> (internal set-up, merger &amp; acquisition or joint-venture/strategic alliance)</w:t>
      </w:r>
      <w:r w:rsidRPr="00A416B6">
        <w:rPr>
          <w:rFonts w:ascii="Times New Roman" w:hAnsi="Times New Roman" w:cs="Times New Roman"/>
          <w:sz w:val="24"/>
          <w:szCs w:val="24"/>
        </w:rPr>
        <w:t>, these three elements need to be consistent with each other.</w:t>
      </w:r>
    </w:p>
    <w:p w:rsidR="0033547F" w:rsidRPr="00E03B04" w:rsidRDefault="006D1780" w:rsidP="006D1780">
      <w:pPr>
        <w:rPr>
          <w:rFonts w:ascii="Times New Roman" w:hAnsi="Times New Roman" w:cs="Times New Roman"/>
          <w:sz w:val="24"/>
          <w:szCs w:val="24"/>
        </w:rPr>
      </w:pPr>
      <w:r w:rsidRPr="00E03B04">
        <w:rPr>
          <w:rFonts w:ascii="Times New Roman" w:hAnsi="Times New Roman" w:cs="Times New Roman"/>
          <w:b/>
          <w:sz w:val="24"/>
          <w:szCs w:val="24"/>
        </w:rPr>
        <w:lastRenderedPageBreak/>
        <w:t>4.  Validity</w:t>
      </w:r>
      <w:r w:rsidRPr="00E03B04">
        <w:rPr>
          <w:rFonts w:ascii="Times New Roman" w:hAnsi="Times New Roman" w:cs="Times New Roman"/>
          <w:sz w:val="24"/>
          <w:szCs w:val="24"/>
        </w:rPr>
        <w:t xml:space="preserve"> – assumptions must be consistent with strategic options.</w:t>
      </w:r>
    </w:p>
    <w:p w:rsidR="006D1780" w:rsidRPr="00B25D3F" w:rsidRDefault="006D1780" w:rsidP="00B25D3F">
      <w:pPr>
        <w:rPr>
          <w:rFonts w:ascii="Times New Roman" w:hAnsi="Times New Roman" w:cs="Times New Roman"/>
        </w:rPr>
      </w:pPr>
      <w:r w:rsidRPr="00E03B04">
        <w:rPr>
          <w:rFonts w:ascii="Times New Roman" w:hAnsi="Times New Roman" w:cs="Times New Roman"/>
          <w:b/>
          <w:sz w:val="24"/>
          <w:szCs w:val="24"/>
        </w:rPr>
        <w:t>5.  Consistency</w:t>
      </w:r>
      <w:r w:rsidRPr="00E03B04">
        <w:rPr>
          <w:rFonts w:ascii="Times New Roman" w:hAnsi="Times New Roman" w:cs="Times New Roman"/>
          <w:sz w:val="24"/>
          <w:szCs w:val="24"/>
        </w:rPr>
        <w:t xml:space="preserve"> – options achieve the objectives e.g. </w:t>
      </w:r>
      <w:proofErr w:type="gramStart"/>
      <w:r w:rsidRPr="00E03B04">
        <w:rPr>
          <w:rFonts w:ascii="Times New Roman" w:hAnsi="Times New Roman" w:cs="Times New Roman"/>
          <w:sz w:val="24"/>
          <w:szCs w:val="24"/>
        </w:rPr>
        <w:t>ROI  achieved</w:t>
      </w:r>
      <w:proofErr w:type="gramEnd"/>
      <w:r w:rsidRPr="00E03B04">
        <w:rPr>
          <w:rFonts w:ascii="Times New Roman" w:hAnsi="Times New Roman" w:cs="Times New Roman"/>
          <w:sz w:val="24"/>
          <w:szCs w:val="24"/>
        </w:rPr>
        <w:t xml:space="preserve"> objective.</w:t>
      </w:r>
    </w:p>
    <w:p w:rsidR="0040212E" w:rsidRDefault="00B21C1B" w:rsidP="005D01A9">
      <w:pPr>
        <w:pStyle w:val="NoSpacing"/>
        <w:ind w:left="284" w:hanging="284"/>
        <w:rPr>
          <w:rFonts w:ascii="Times New Roman" w:hAnsi="Times New Roman" w:cs="Times New Roman"/>
          <w:sz w:val="24"/>
          <w:szCs w:val="24"/>
        </w:rPr>
      </w:pPr>
      <w:r>
        <w:rPr>
          <w:rFonts w:ascii="Times New Roman" w:hAnsi="Times New Roman" w:cs="Times New Roman"/>
          <w:sz w:val="24"/>
          <w:szCs w:val="24"/>
        </w:rPr>
        <w:t>(Refer to Johnson &amp; Scholes 2005, chapter 10.3 for more detail.)</w:t>
      </w:r>
    </w:p>
    <w:p w:rsidR="005D01A9" w:rsidRDefault="005D01A9" w:rsidP="00FE7FBD">
      <w:pPr>
        <w:pStyle w:val="NoSpacing"/>
        <w:ind w:left="284" w:hanging="436"/>
        <w:rPr>
          <w:rFonts w:ascii="Times New Roman" w:hAnsi="Times New Roman" w:cs="Times New Roman"/>
          <w:sz w:val="24"/>
          <w:szCs w:val="24"/>
        </w:rPr>
      </w:pPr>
    </w:p>
    <w:p w:rsidR="005D01A9" w:rsidRDefault="005D01A9" w:rsidP="00FE7FBD">
      <w:pPr>
        <w:pStyle w:val="NoSpacing"/>
        <w:ind w:left="284" w:hanging="436"/>
        <w:rPr>
          <w:rFonts w:ascii="Times New Roman" w:hAnsi="Times New Roman" w:cs="Times New Roman"/>
          <w:sz w:val="24"/>
          <w:szCs w:val="24"/>
        </w:rPr>
      </w:pPr>
    </w:p>
    <w:p w:rsidR="0009156C" w:rsidRDefault="0009156C" w:rsidP="00FE7FBD">
      <w:pPr>
        <w:pStyle w:val="NoSpacing"/>
        <w:ind w:left="284" w:hanging="436"/>
        <w:rPr>
          <w:rFonts w:ascii="Times New Roman" w:hAnsi="Times New Roman" w:cs="Times New Roman"/>
          <w:sz w:val="24"/>
          <w:szCs w:val="24"/>
        </w:rPr>
      </w:pPr>
    </w:p>
    <w:p w:rsidR="005D01A9" w:rsidRDefault="005D01A9" w:rsidP="005D01A9">
      <w:pPr>
        <w:pStyle w:val="NoSpacing"/>
        <w:ind w:left="284" w:hanging="284"/>
        <w:rPr>
          <w:rFonts w:ascii="Times New Roman" w:hAnsi="Times New Roman" w:cs="Times New Roman"/>
          <w:sz w:val="24"/>
          <w:szCs w:val="24"/>
        </w:rPr>
      </w:pPr>
      <w:r>
        <w:rPr>
          <w:rFonts w:ascii="Times New Roman" w:hAnsi="Times New Roman" w:cs="Times New Roman"/>
          <w:sz w:val="24"/>
          <w:szCs w:val="24"/>
        </w:rPr>
        <w:t>What are the 6 benefits of consolidation?</w:t>
      </w:r>
    </w:p>
    <w:p w:rsidR="005D01A9" w:rsidRDefault="005D01A9" w:rsidP="005D01A9">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To gain market power.</w:t>
      </w:r>
    </w:p>
    <w:p w:rsidR="005D01A9" w:rsidRDefault="005D01A9" w:rsidP="005D01A9">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To increase the overall efficiency.</w:t>
      </w:r>
    </w:p>
    <w:p w:rsidR="005D01A9" w:rsidRDefault="005D01A9" w:rsidP="005D01A9">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To increase market share.</w:t>
      </w:r>
    </w:p>
    <w:p w:rsidR="005D01A9" w:rsidRDefault="005D01A9" w:rsidP="005D01A9">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To achieve market penetration.</w:t>
      </w:r>
    </w:p>
    <w:p w:rsidR="005D01A9" w:rsidRDefault="005D01A9" w:rsidP="005D01A9">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To act as a defensive mechanism.</w:t>
      </w:r>
    </w:p>
    <w:p w:rsidR="005D01A9" w:rsidRDefault="005D01A9" w:rsidP="005D01A9">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To reduce competition.</w:t>
      </w:r>
    </w:p>
    <w:p w:rsidR="005D01A9" w:rsidRDefault="005D01A9" w:rsidP="005D01A9">
      <w:pPr>
        <w:pStyle w:val="NoSpacing"/>
        <w:ind w:hanging="284"/>
        <w:rPr>
          <w:rFonts w:ascii="Times New Roman" w:hAnsi="Times New Roman" w:cs="Times New Roman"/>
          <w:sz w:val="24"/>
          <w:szCs w:val="24"/>
        </w:rPr>
      </w:pPr>
    </w:p>
    <w:p w:rsidR="005D01A9" w:rsidRPr="00E03B04" w:rsidRDefault="005D01A9" w:rsidP="005D01A9">
      <w:pPr>
        <w:pStyle w:val="NoSpacing"/>
        <w:rPr>
          <w:rFonts w:ascii="Times New Roman" w:hAnsi="Times New Roman" w:cs="Times New Roman"/>
          <w:sz w:val="24"/>
          <w:szCs w:val="24"/>
        </w:rPr>
      </w:pPr>
    </w:p>
    <w:p w:rsidR="00B826B0" w:rsidRDefault="005D01A9" w:rsidP="00FE7FBD">
      <w:pPr>
        <w:pStyle w:val="NoSpacing"/>
        <w:rPr>
          <w:rFonts w:ascii="Times New Roman" w:hAnsi="Times New Roman" w:cs="Times New Roman"/>
          <w:sz w:val="24"/>
          <w:szCs w:val="24"/>
        </w:rPr>
      </w:pPr>
      <w:r>
        <w:rPr>
          <w:rFonts w:ascii="Times New Roman" w:hAnsi="Times New Roman" w:cs="Times New Roman"/>
          <w:sz w:val="24"/>
          <w:szCs w:val="24"/>
        </w:rPr>
        <w:t>Why is consolidation important to a business?</w:t>
      </w:r>
    </w:p>
    <w:p w:rsidR="005D01A9" w:rsidRDefault="005D01A9" w:rsidP="00FE7FBD">
      <w:pPr>
        <w:pStyle w:val="NoSpacing"/>
        <w:rPr>
          <w:rFonts w:ascii="Times New Roman" w:hAnsi="Times New Roman" w:cs="Times New Roman"/>
          <w:sz w:val="24"/>
          <w:szCs w:val="24"/>
        </w:rPr>
      </w:pPr>
      <w:r>
        <w:rPr>
          <w:rFonts w:ascii="Times New Roman" w:hAnsi="Times New Roman" w:cs="Times New Roman"/>
          <w:sz w:val="24"/>
          <w:szCs w:val="24"/>
        </w:rPr>
        <w:t>It is to protect and strengthen the business in the current market with the existing products</w:t>
      </w:r>
      <w:r w:rsidR="00CD6417">
        <w:rPr>
          <w:rFonts w:ascii="Times New Roman" w:hAnsi="Times New Roman" w:cs="Times New Roman"/>
          <w:sz w:val="24"/>
          <w:szCs w:val="24"/>
        </w:rPr>
        <w:t xml:space="preserve">. </w:t>
      </w:r>
    </w:p>
    <w:p w:rsidR="00CD6417" w:rsidRPr="00E03B04" w:rsidRDefault="00CD6417" w:rsidP="00FE7FBD">
      <w:pPr>
        <w:pStyle w:val="NoSpacing"/>
        <w:rPr>
          <w:rFonts w:ascii="Times New Roman" w:hAnsi="Times New Roman" w:cs="Times New Roman"/>
          <w:sz w:val="24"/>
          <w:szCs w:val="24"/>
        </w:rPr>
      </w:pPr>
      <w:r>
        <w:rPr>
          <w:rFonts w:ascii="Times New Roman" w:hAnsi="Times New Roman" w:cs="Times New Roman"/>
          <w:sz w:val="24"/>
          <w:szCs w:val="24"/>
        </w:rPr>
        <w:t>This happens when the market in which the business operates has become very competitive due to the appearance of new entrants and improved performances of competitors.  These developments forced the business to restructure or consolidate its position in the market.</w:t>
      </w:r>
    </w:p>
    <w:sectPr w:rsidR="00CD6417" w:rsidRPr="00E03B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A3" w:rsidRDefault="006113A3" w:rsidP="00956481">
      <w:pPr>
        <w:spacing w:after="0" w:line="240" w:lineRule="auto"/>
      </w:pPr>
      <w:r>
        <w:separator/>
      </w:r>
    </w:p>
  </w:endnote>
  <w:endnote w:type="continuationSeparator" w:id="0">
    <w:p w:rsidR="006113A3" w:rsidRDefault="006113A3" w:rsidP="0095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615296"/>
      <w:docPartObj>
        <w:docPartGallery w:val="Page Numbers (Bottom of Page)"/>
        <w:docPartUnique/>
      </w:docPartObj>
    </w:sdtPr>
    <w:sdtEndPr>
      <w:rPr>
        <w:noProof/>
      </w:rPr>
    </w:sdtEndPr>
    <w:sdtContent>
      <w:p w:rsidR="009178D5" w:rsidRDefault="009178D5">
        <w:pPr>
          <w:pStyle w:val="Footer"/>
          <w:jc w:val="right"/>
        </w:pPr>
        <w:r>
          <w:fldChar w:fldCharType="begin"/>
        </w:r>
        <w:r>
          <w:instrText xml:space="preserve"> PAGE   \* MERGEFORMAT </w:instrText>
        </w:r>
        <w:r>
          <w:fldChar w:fldCharType="separate"/>
        </w:r>
        <w:r w:rsidR="002B2A36">
          <w:rPr>
            <w:noProof/>
          </w:rPr>
          <w:t>11</w:t>
        </w:r>
        <w:r>
          <w:rPr>
            <w:noProof/>
          </w:rPr>
          <w:fldChar w:fldCharType="end"/>
        </w:r>
      </w:p>
    </w:sdtContent>
  </w:sdt>
  <w:p w:rsidR="009178D5" w:rsidRDefault="00917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A3" w:rsidRDefault="006113A3" w:rsidP="00956481">
      <w:pPr>
        <w:spacing w:after="0" w:line="240" w:lineRule="auto"/>
      </w:pPr>
      <w:r>
        <w:separator/>
      </w:r>
    </w:p>
  </w:footnote>
  <w:footnote w:type="continuationSeparator" w:id="0">
    <w:p w:rsidR="006113A3" w:rsidRDefault="006113A3" w:rsidP="00956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459E3"/>
    <w:multiLevelType w:val="hybridMultilevel"/>
    <w:tmpl w:val="9252D2A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2A557D0"/>
    <w:multiLevelType w:val="hybridMultilevel"/>
    <w:tmpl w:val="2CFE8BD4"/>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814FA"/>
    <w:multiLevelType w:val="hybridMultilevel"/>
    <w:tmpl w:val="D246569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73564AF"/>
    <w:multiLevelType w:val="hybridMultilevel"/>
    <w:tmpl w:val="CE22877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343E6078"/>
    <w:multiLevelType w:val="hybridMultilevel"/>
    <w:tmpl w:val="4D820B5C"/>
    <w:lvl w:ilvl="0" w:tplc="44090001">
      <w:start w:val="1"/>
      <w:numFmt w:val="bullet"/>
      <w:lvlText w:val=""/>
      <w:lvlJc w:val="left"/>
      <w:pPr>
        <w:ind w:left="1496" w:hanging="360"/>
      </w:pPr>
      <w:rPr>
        <w:rFonts w:ascii="Symbol" w:hAnsi="Symbol" w:hint="default"/>
      </w:rPr>
    </w:lvl>
    <w:lvl w:ilvl="1" w:tplc="44090003" w:tentative="1">
      <w:start w:val="1"/>
      <w:numFmt w:val="bullet"/>
      <w:lvlText w:val="o"/>
      <w:lvlJc w:val="left"/>
      <w:pPr>
        <w:ind w:left="2216" w:hanging="360"/>
      </w:pPr>
      <w:rPr>
        <w:rFonts w:ascii="Courier New" w:hAnsi="Courier New" w:cs="Courier New" w:hint="default"/>
      </w:rPr>
    </w:lvl>
    <w:lvl w:ilvl="2" w:tplc="44090005" w:tentative="1">
      <w:start w:val="1"/>
      <w:numFmt w:val="bullet"/>
      <w:lvlText w:val=""/>
      <w:lvlJc w:val="left"/>
      <w:pPr>
        <w:ind w:left="2936" w:hanging="360"/>
      </w:pPr>
      <w:rPr>
        <w:rFonts w:ascii="Wingdings" w:hAnsi="Wingdings" w:hint="default"/>
      </w:rPr>
    </w:lvl>
    <w:lvl w:ilvl="3" w:tplc="44090001" w:tentative="1">
      <w:start w:val="1"/>
      <w:numFmt w:val="bullet"/>
      <w:lvlText w:val=""/>
      <w:lvlJc w:val="left"/>
      <w:pPr>
        <w:ind w:left="3656" w:hanging="360"/>
      </w:pPr>
      <w:rPr>
        <w:rFonts w:ascii="Symbol" w:hAnsi="Symbol" w:hint="default"/>
      </w:rPr>
    </w:lvl>
    <w:lvl w:ilvl="4" w:tplc="44090003" w:tentative="1">
      <w:start w:val="1"/>
      <w:numFmt w:val="bullet"/>
      <w:lvlText w:val="o"/>
      <w:lvlJc w:val="left"/>
      <w:pPr>
        <w:ind w:left="4376" w:hanging="360"/>
      </w:pPr>
      <w:rPr>
        <w:rFonts w:ascii="Courier New" w:hAnsi="Courier New" w:cs="Courier New" w:hint="default"/>
      </w:rPr>
    </w:lvl>
    <w:lvl w:ilvl="5" w:tplc="44090005" w:tentative="1">
      <w:start w:val="1"/>
      <w:numFmt w:val="bullet"/>
      <w:lvlText w:val=""/>
      <w:lvlJc w:val="left"/>
      <w:pPr>
        <w:ind w:left="5096" w:hanging="360"/>
      </w:pPr>
      <w:rPr>
        <w:rFonts w:ascii="Wingdings" w:hAnsi="Wingdings" w:hint="default"/>
      </w:rPr>
    </w:lvl>
    <w:lvl w:ilvl="6" w:tplc="44090001" w:tentative="1">
      <w:start w:val="1"/>
      <w:numFmt w:val="bullet"/>
      <w:lvlText w:val=""/>
      <w:lvlJc w:val="left"/>
      <w:pPr>
        <w:ind w:left="5816" w:hanging="360"/>
      </w:pPr>
      <w:rPr>
        <w:rFonts w:ascii="Symbol" w:hAnsi="Symbol" w:hint="default"/>
      </w:rPr>
    </w:lvl>
    <w:lvl w:ilvl="7" w:tplc="44090003" w:tentative="1">
      <w:start w:val="1"/>
      <w:numFmt w:val="bullet"/>
      <w:lvlText w:val="o"/>
      <w:lvlJc w:val="left"/>
      <w:pPr>
        <w:ind w:left="6536" w:hanging="360"/>
      </w:pPr>
      <w:rPr>
        <w:rFonts w:ascii="Courier New" w:hAnsi="Courier New" w:cs="Courier New" w:hint="default"/>
      </w:rPr>
    </w:lvl>
    <w:lvl w:ilvl="8" w:tplc="44090005" w:tentative="1">
      <w:start w:val="1"/>
      <w:numFmt w:val="bullet"/>
      <w:lvlText w:val=""/>
      <w:lvlJc w:val="left"/>
      <w:pPr>
        <w:ind w:left="7256" w:hanging="360"/>
      </w:pPr>
      <w:rPr>
        <w:rFonts w:ascii="Wingdings" w:hAnsi="Wingdings" w:hint="default"/>
      </w:rPr>
    </w:lvl>
  </w:abstractNum>
  <w:abstractNum w:abstractNumId="5" w15:restartNumberingAfterBreak="0">
    <w:nsid w:val="36976C9D"/>
    <w:multiLevelType w:val="hybridMultilevel"/>
    <w:tmpl w:val="45DC9CEA"/>
    <w:lvl w:ilvl="0" w:tplc="4409000F">
      <w:start w:val="1"/>
      <w:numFmt w:val="decimal"/>
      <w:lvlText w:val="%1."/>
      <w:lvlJc w:val="left"/>
      <w:pPr>
        <w:ind w:left="568" w:hanging="360"/>
      </w:pPr>
    </w:lvl>
    <w:lvl w:ilvl="1" w:tplc="44090019" w:tentative="1">
      <w:start w:val="1"/>
      <w:numFmt w:val="lowerLetter"/>
      <w:lvlText w:val="%2."/>
      <w:lvlJc w:val="left"/>
      <w:pPr>
        <w:ind w:left="1288" w:hanging="360"/>
      </w:pPr>
    </w:lvl>
    <w:lvl w:ilvl="2" w:tplc="4409001B" w:tentative="1">
      <w:start w:val="1"/>
      <w:numFmt w:val="lowerRoman"/>
      <w:lvlText w:val="%3."/>
      <w:lvlJc w:val="right"/>
      <w:pPr>
        <w:ind w:left="2008" w:hanging="180"/>
      </w:pPr>
    </w:lvl>
    <w:lvl w:ilvl="3" w:tplc="4409000F" w:tentative="1">
      <w:start w:val="1"/>
      <w:numFmt w:val="decimal"/>
      <w:lvlText w:val="%4."/>
      <w:lvlJc w:val="left"/>
      <w:pPr>
        <w:ind w:left="2728" w:hanging="360"/>
      </w:pPr>
    </w:lvl>
    <w:lvl w:ilvl="4" w:tplc="44090019" w:tentative="1">
      <w:start w:val="1"/>
      <w:numFmt w:val="lowerLetter"/>
      <w:lvlText w:val="%5."/>
      <w:lvlJc w:val="left"/>
      <w:pPr>
        <w:ind w:left="3448" w:hanging="360"/>
      </w:pPr>
    </w:lvl>
    <w:lvl w:ilvl="5" w:tplc="4409001B" w:tentative="1">
      <w:start w:val="1"/>
      <w:numFmt w:val="lowerRoman"/>
      <w:lvlText w:val="%6."/>
      <w:lvlJc w:val="right"/>
      <w:pPr>
        <w:ind w:left="4168" w:hanging="180"/>
      </w:pPr>
    </w:lvl>
    <w:lvl w:ilvl="6" w:tplc="4409000F" w:tentative="1">
      <w:start w:val="1"/>
      <w:numFmt w:val="decimal"/>
      <w:lvlText w:val="%7."/>
      <w:lvlJc w:val="left"/>
      <w:pPr>
        <w:ind w:left="4888" w:hanging="360"/>
      </w:pPr>
    </w:lvl>
    <w:lvl w:ilvl="7" w:tplc="44090019" w:tentative="1">
      <w:start w:val="1"/>
      <w:numFmt w:val="lowerLetter"/>
      <w:lvlText w:val="%8."/>
      <w:lvlJc w:val="left"/>
      <w:pPr>
        <w:ind w:left="5608" w:hanging="360"/>
      </w:pPr>
    </w:lvl>
    <w:lvl w:ilvl="8" w:tplc="4409001B" w:tentative="1">
      <w:start w:val="1"/>
      <w:numFmt w:val="lowerRoman"/>
      <w:lvlText w:val="%9."/>
      <w:lvlJc w:val="right"/>
      <w:pPr>
        <w:ind w:left="6328" w:hanging="180"/>
      </w:pPr>
    </w:lvl>
  </w:abstractNum>
  <w:abstractNum w:abstractNumId="6" w15:restartNumberingAfterBreak="0">
    <w:nsid w:val="3A9F2853"/>
    <w:multiLevelType w:val="hybridMultilevel"/>
    <w:tmpl w:val="4A226956"/>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3C7A5E12"/>
    <w:multiLevelType w:val="hybridMultilevel"/>
    <w:tmpl w:val="331C4604"/>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54204"/>
    <w:multiLevelType w:val="hybridMultilevel"/>
    <w:tmpl w:val="C876F644"/>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424D5037"/>
    <w:multiLevelType w:val="hybridMultilevel"/>
    <w:tmpl w:val="098A485E"/>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C020B"/>
    <w:multiLevelType w:val="hybridMultilevel"/>
    <w:tmpl w:val="ED6495AC"/>
    <w:lvl w:ilvl="0" w:tplc="4409000F">
      <w:start w:val="1"/>
      <w:numFmt w:val="decimal"/>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11" w15:restartNumberingAfterBreak="0">
    <w:nsid w:val="505A6523"/>
    <w:multiLevelType w:val="hybridMultilevel"/>
    <w:tmpl w:val="78F4B5BA"/>
    <w:lvl w:ilvl="0" w:tplc="44090003">
      <w:start w:val="1"/>
      <w:numFmt w:val="bullet"/>
      <w:lvlText w:val="o"/>
      <w:lvlJc w:val="left"/>
      <w:pPr>
        <w:ind w:left="1550" w:hanging="360"/>
      </w:pPr>
      <w:rPr>
        <w:rFonts w:ascii="Courier New" w:hAnsi="Courier New" w:cs="Courier New" w:hint="default"/>
      </w:rPr>
    </w:lvl>
    <w:lvl w:ilvl="1" w:tplc="44090003" w:tentative="1">
      <w:start w:val="1"/>
      <w:numFmt w:val="bullet"/>
      <w:lvlText w:val="o"/>
      <w:lvlJc w:val="left"/>
      <w:pPr>
        <w:ind w:left="2270" w:hanging="360"/>
      </w:pPr>
      <w:rPr>
        <w:rFonts w:ascii="Courier New" w:hAnsi="Courier New" w:cs="Courier New" w:hint="default"/>
      </w:rPr>
    </w:lvl>
    <w:lvl w:ilvl="2" w:tplc="44090005" w:tentative="1">
      <w:start w:val="1"/>
      <w:numFmt w:val="bullet"/>
      <w:lvlText w:val=""/>
      <w:lvlJc w:val="left"/>
      <w:pPr>
        <w:ind w:left="2990" w:hanging="360"/>
      </w:pPr>
      <w:rPr>
        <w:rFonts w:ascii="Wingdings" w:hAnsi="Wingdings" w:hint="default"/>
      </w:rPr>
    </w:lvl>
    <w:lvl w:ilvl="3" w:tplc="44090001" w:tentative="1">
      <w:start w:val="1"/>
      <w:numFmt w:val="bullet"/>
      <w:lvlText w:val=""/>
      <w:lvlJc w:val="left"/>
      <w:pPr>
        <w:ind w:left="3710" w:hanging="360"/>
      </w:pPr>
      <w:rPr>
        <w:rFonts w:ascii="Symbol" w:hAnsi="Symbol" w:hint="default"/>
      </w:rPr>
    </w:lvl>
    <w:lvl w:ilvl="4" w:tplc="44090003" w:tentative="1">
      <w:start w:val="1"/>
      <w:numFmt w:val="bullet"/>
      <w:lvlText w:val="o"/>
      <w:lvlJc w:val="left"/>
      <w:pPr>
        <w:ind w:left="4430" w:hanging="360"/>
      </w:pPr>
      <w:rPr>
        <w:rFonts w:ascii="Courier New" w:hAnsi="Courier New" w:cs="Courier New" w:hint="default"/>
      </w:rPr>
    </w:lvl>
    <w:lvl w:ilvl="5" w:tplc="44090005" w:tentative="1">
      <w:start w:val="1"/>
      <w:numFmt w:val="bullet"/>
      <w:lvlText w:val=""/>
      <w:lvlJc w:val="left"/>
      <w:pPr>
        <w:ind w:left="5150" w:hanging="360"/>
      </w:pPr>
      <w:rPr>
        <w:rFonts w:ascii="Wingdings" w:hAnsi="Wingdings" w:hint="default"/>
      </w:rPr>
    </w:lvl>
    <w:lvl w:ilvl="6" w:tplc="44090001" w:tentative="1">
      <w:start w:val="1"/>
      <w:numFmt w:val="bullet"/>
      <w:lvlText w:val=""/>
      <w:lvlJc w:val="left"/>
      <w:pPr>
        <w:ind w:left="5870" w:hanging="360"/>
      </w:pPr>
      <w:rPr>
        <w:rFonts w:ascii="Symbol" w:hAnsi="Symbol" w:hint="default"/>
      </w:rPr>
    </w:lvl>
    <w:lvl w:ilvl="7" w:tplc="44090003" w:tentative="1">
      <w:start w:val="1"/>
      <w:numFmt w:val="bullet"/>
      <w:lvlText w:val="o"/>
      <w:lvlJc w:val="left"/>
      <w:pPr>
        <w:ind w:left="6590" w:hanging="360"/>
      </w:pPr>
      <w:rPr>
        <w:rFonts w:ascii="Courier New" w:hAnsi="Courier New" w:cs="Courier New" w:hint="default"/>
      </w:rPr>
    </w:lvl>
    <w:lvl w:ilvl="8" w:tplc="44090005" w:tentative="1">
      <w:start w:val="1"/>
      <w:numFmt w:val="bullet"/>
      <w:lvlText w:val=""/>
      <w:lvlJc w:val="left"/>
      <w:pPr>
        <w:ind w:left="7310" w:hanging="360"/>
      </w:pPr>
      <w:rPr>
        <w:rFonts w:ascii="Wingdings" w:hAnsi="Wingdings" w:hint="default"/>
      </w:rPr>
    </w:lvl>
  </w:abstractNum>
  <w:abstractNum w:abstractNumId="12" w15:restartNumberingAfterBreak="0">
    <w:nsid w:val="56566F8C"/>
    <w:multiLevelType w:val="hybridMultilevel"/>
    <w:tmpl w:val="173E0342"/>
    <w:lvl w:ilvl="0" w:tplc="4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9810078"/>
    <w:multiLevelType w:val="hybridMultilevel"/>
    <w:tmpl w:val="6F045F8A"/>
    <w:lvl w:ilvl="0" w:tplc="44090003">
      <w:start w:val="1"/>
      <w:numFmt w:val="bullet"/>
      <w:lvlText w:val="o"/>
      <w:lvlJc w:val="left"/>
      <w:pPr>
        <w:ind w:left="1260" w:hanging="360"/>
      </w:pPr>
      <w:rPr>
        <w:rFonts w:ascii="Courier New" w:hAnsi="Courier New" w:cs="Courier New" w:hint="default"/>
      </w:rPr>
    </w:lvl>
    <w:lvl w:ilvl="1" w:tplc="44090003" w:tentative="1">
      <w:start w:val="1"/>
      <w:numFmt w:val="bullet"/>
      <w:lvlText w:val="o"/>
      <w:lvlJc w:val="left"/>
      <w:pPr>
        <w:ind w:left="1980" w:hanging="360"/>
      </w:pPr>
      <w:rPr>
        <w:rFonts w:ascii="Courier New" w:hAnsi="Courier New" w:cs="Courier New" w:hint="default"/>
      </w:rPr>
    </w:lvl>
    <w:lvl w:ilvl="2" w:tplc="44090005" w:tentative="1">
      <w:start w:val="1"/>
      <w:numFmt w:val="bullet"/>
      <w:lvlText w:val=""/>
      <w:lvlJc w:val="left"/>
      <w:pPr>
        <w:ind w:left="2700" w:hanging="360"/>
      </w:pPr>
      <w:rPr>
        <w:rFonts w:ascii="Wingdings" w:hAnsi="Wingdings" w:hint="default"/>
      </w:rPr>
    </w:lvl>
    <w:lvl w:ilvl="3" w:tplc="44090001" w:tentative="1">
      <w:start w:val="1"/>
      <w:numFmt w:val="bullet"/>
      <w:lvlText w:val=""/>
      <w:lvlJc w:val="left"/>
      <w:pPr>
        <w:ind w:left="3420" w:hanging="360"/>
      </w:pPr>
      <w:rPr>
        <w:rFonts w:ascii="Symbol" w:hAnsi="Symbol" w:hint="default"/>
      </w:rPr>
    </w:lvl>
    <w:lvl w:ilvl="4" w:tplc="44090003" w:tentative="1">
      <w:start w:val="1"/>
      <w:numFmt w:val="bullet"/>
      <w:lvlText w:val="o"/>
      <w:lvlJc w:val="left"/>
      <w:pPr>
        <w:ind w:left="4140" w:hanging="360"/>
      </w:pPr>
      <w:rPr>
        <w:rFonts w:ascii="Courier New" w:hAnsi="Courier New" w:cs="Courier New" w:hint="default"/>
      </w:rPr>
    </w:lvl>
    <w:lvl w:ilvl="5" w:tplc="44090005" w:tentative="1">
      <w:start w:val="1"/>
      <w:numFmt w:val="bullet"/>
      <w:lvlText w:val=""/>
      <w:lvlJc w:val="left"/>
      <w:pPr>
        <w:ind w:left="4860" w:hanging="360"/>
      </w:pPr>
      <w:rPr>
        <w:rFonts w:ascii="Wingdings" w:hAnsi="Wingdings" w:hint="default"/>
      </w:rPr>
    </w:lvl>
    <w:lvl w:ilvl="6" w:tplc="44090001" w:tentative="1">
      <w:start w:val="1"/>
      <w:numFmt w:val="bullet"/>
      <w:lvlText w:val=""/>
      <w:lvlJc w:val="left"/>
      <w:pPr>
        <w:ind w:left="5580" w:hanging="360"/>
      </w:pPr>
      <w:rPr>
        <w:rFonts w:ascii="Symbol" w:hAnsi="Symbol" w:hint="default"/>
      </w:rPr>
    </w:lvl>
    <w:lvl w:ilvl="7" w:tplc="44090003" w:tentative="1">
      <w:start w:val="1"/>
      <w:numFmt w:val="bullet"/>
      <w:lvlText w:val="o"/>
      <w:lvlJc w:val="left"/>
      <w:pPr>
        <w:ind w:left="6300" w:hanging="360"/>
      </w:pPr>
      <w:rPr>
        <w:rFonts w:ascii="Courier New" w:hAnsi="Courier New" w:cs="Courier New" w:hint="default"/>
      </w:rPr>
    </w:lvl>
    <w:lvl w:ilvl="8" w:tplc="44090005" w:tentative="1">
      <w:start w:val="1"/>
      <w:numFmt w:val="bullet"/>
      <w:lvlText w:val=""/>
      <w:lvlJc w:val="left"/>
      <w:pPr>
        <w:ind w:left="7020" w:hanging="360"/>
      </w:pPr>
      <w:rPr>
        <w:rFonts w:ascii="Wingdings" w:hAnsi="Wingdings" w:hint="default"/>
      </w:rPr>
    </w:lvl>
  </w:abstractNum>
  <w:abstractNum w:abstractNumId="14" w15:restartNumberingAfterBreak="0">
    <w:nsid w:val="5E12270D"/>
    <w:multiLevelType w:val="hybridMultilevel"/>
    <w:tmpl w:val="C324C00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0F43E20"/>
    <w:multiLevelType w:val="hybridMultilevel"/>
    <w:tmpl w:val="468008D6"/>
    <w:lvl w:ilvl="0" w:tplc="44090001">
      <w:start w:val="1"/>
      <w:numFmt w:val="bullet"/>
      <w:lvlText w:val=""/>
      <w:lvlJc w:val="left"/>
      <w:pPr>
        <w:tabs>
          <w:tab w:val="num" w:pos="720"/>
        </w:tabs>
        <w:ind w:left="720" w:hanging="360"/>
      </w:pPr>
      <w:rPr>
        <w:rFonts w:ascii="Symbol" w:hAnsi="Symbol" w:hint="default"/>
      </w:rPr>
    </w:lvl>
    <w:lvl w:ilvl="1" w:tplc="44090003" w:tentative="1">
      <w:start w:val="1"/>
      <w:numFmt w:val="bullet"/>
      <w:lvlText w:val="o"/>
      <w:lvlJc w:val="left"/>
      <w:pPr>
        <w:tabs>
          <w:tab w:val="num" w:pos="1440"/>
        </w:tabs>
        <w:ind w:left="1440" w:hanging="360"/>
      </w:pPr>
      <w:rPr>
        <w:rFonts w:ascii="Courier New" w:hAnsi="Courier New" w:cs="Courier New" w:hint="default"/>
      </w:rPr>
    </w:lvl>
    <w:lvl w:ilvl="2" w:tplc="44090005" w:tentative="1">
      <w:start w:val="1"/>
      <w:numFmt w:val="bullet"/>
      <w:lvlText w:val=""/>
      <w:lvlJc w:val="left"/>
      <w:pPr>
        <w:tabs>
          <w:tab w:val="num" w:pos="2160"/>
        </w:tabs>
        <w:ind w:left="2160" w:hanging="360"/>
      </w:pPr>
      <w:rPr>
        <w:rFonts w:ascii="Wingdings" w:hAnsi="Wingdings" w:hint="default"/>
      </w:rPr>
    </w:lvl>
    <w:lvl w:ilvl="3" w:tplc="44090001" w:tentative="1">
      <w:start w:val="1"/>
      <w:numFmt w:val="bullet"/>
      <w:lvlText w:val=""/>
      <w:lvlJc w:val="left"/>
      <w:pPr>
        <w:tabs>
          <w:tab w:val="num" w:pos="2880"/>
        </w:tabs>
        <w:ind w:left="2880" w:hanging="360"/>
      </w:pPr>
      <w:rPr>
        <w:rFonts w:ascii="Symbol" w:hAnsi="Symbol" w:hint="default"/>
      </w:rPr>
    </w:lvl>
    <w:lvl w:ilvl="4" w:tplc="44090003" w:tentative="1">
      <w:start w:val="1"/>
      <w:numFmt w:val="bullet"/>
      <w:lvlText w:val="o"/>
      <w:lvlJc w:val="left"/>
      <w:pPr>
        <w:tabs>
          <w:tab w:val="num" w:pos="3600"/>
        </w:tabs>
        <w:ind w:left="3600" w:hanging="360"/>
      </w:pPr>
      <w:rPr>
        <w:rFonts w:ascii="Courier New" w:hAnsi="Courier New" w:cs="Courier New" w:hint="default"/>
      </w:rPr>
    </w:lvl>
    <w:lvl w:ilvl="5" w:tplc="44090005" w:tentative="1">
      <w:start w:val="1"/>
      <w:numFmt w:val="bullet"/>
      <w:lvlText w:val=""/>
      <w:lvlJc w:val="left"/>
      <w:pPr>
        <w:tabs>
          <w:tab w:val="num" w:pos="4320"/>
        </w:tabs>
        <w:ind w:left="4320" w:hanging="360"/>
      </w:pPr>
      <w:rPr>
        <w:rFonts w:ascii="Wingdings" w:hAnsi="Wingdings" w:hint="default"/>
      </w:rPr>
    </w:lvl>
    <w:lvl w:ilvl="6" w:tplc="44090001" w:tentative="1">
      <w:start w:val="1"/>
      <w:numFmt w:val="bullet"/>
      <w:lvlText w:val=""/>
      <w:lvlJc w:val="left"/>
      <w:pPr>
        <w:tabs>
          <w:tab w:val="num" w:pos="5040"/>
        </w:tabs>
        <w:ind w:left="5040" w:hanging="360"/>
      </w:pPr>
      <w:rPr>
        <w:rFonts w:ascii="Symbol" w:hAnsi="Symbol" w:hint="default"/>
      </w:rPr>
    </w:lvl>
    <w:lvl w:ilvl="7" w:tplc="44090003" w:tentative="1">
      <w:start w:val="1"/>
      <w:numFmt w:val="bullet"/>
      <w:lvlText w:val="o"/>
      <w:lvlJc w:val="left"/>
      <w:pPr>
        <w:tabs>
          <w:tab w:val="num" w:pos="5760"/>
        </w:tabs>
        <w:ind w:left="5760" w:hanging="360"/>
      </w:pPr>
      <w:rPr>
        <w:rFonts w:ascii="Courier New" w:hAnsi="Courier New" w:cs="Courier New" w:hint="default"/>
      </w:rPr>
    </w:lvl>
    <w:lvl w:ilvl="8" w:tplc="4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071BE"/>
    <w:multiLevelType w:val="hybridMultilevel"/>
    <w:tmpl w:val="893E8F3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69913D21"/>
    <w:multiLevelType w:val="hybridMultilevel"/>
    <w:tmpl w:val="F4062F66"/>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8" w15:restartNumberingAfterBreak="0">
    <w:nsid w:val="6B30571E"/>
    <w:multiLevelType w:val="hybridMultilevel"/>
    <w:tmpl w:val="A6B04B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776942FE"/>
    <w:multiLevelType w:val="hybridMultilevel"/>
    <w:tmpl w:val="8F46E4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8"/>
  </w:num>
  <w:num w:numId="2">
    <w:abstractNumId w:val="14"/>
  </w:num>
  <w:num w:numId="3">
    <w:abstractNumId w:val="19"/>
  </w:num>
  <w:num w:numId="4">
    <w:abstractNumId w:val="8"/>
  </w:num>
  <w:num w:numId="5">
    <w:abstractNumId w:val="2"/>
  </w:num>
  <w:num w:numId="6">
    <w:abstractNumId w:val="12"/>
  </w:num>
  <w:num w:numId="7">
    <w:abstractNumId w:val="13"/>
  </w:num>
  <w:num w:numId="8">
    <w:abstractNumId w:val="11"/>
  </w:num>
  <w:num w:numId="9">
    <w:abstractNumId w:val="0"/>
  </w:num>
  <w:num w:numId="10">
    <w:abstractNumId w:val="10"/>
  </w:num>
  <w:num w:numId="11">
    <w:abstractNumId w:val="9"/>
  </w:num>
  <w:num w:numId="12">
    <w:abstractNumId w:val="7"/>
  </w:num>
  <w:num w:numId="13">
    <w:abstractNumId w:val="1"/>
  </w:num>
  <w:num w:numId="14">
    <w:abstractNumId w:val="15"/>
  </w:num>
  <w:num w:numId="15">
    <w:abstractNumId w:val="16"/>
  </w:num>
  <w:num w:numId="16">
    <w:abstractNumId w:val="17"/>
  </w:num>
  <w:num w:numId="17">
    <w:abstractNumId w:val="6"/>
  </w:num>
  <w:num w:numId="18">
    <w:abstractNumId w:val="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A3"/>
    <w:rsid w:val="0000178E"/>
    <w:rsid w:val="00001BA4"/>
    <w:rsid w:val="0002496E"/>
    <w:rsid w:val="0008795E"/>
    <w:rsid w:val="0009156C"/>
    <w:rsid w:val="000A7D12"/>
    <w:rsid w:val="000B47E5"/>
    <w:rsid w:val="000E57D0"/>
    <w:rsid w:val="001753A7"/>
    <w:rsid w:val="00194ABD"/>
    <w:rsid w:val="001E5E53"/>
    <w:rsid w:val="00220AF5"/>
    <w:rsid w:val="00242DE6"/>
    <w:rsid w:val="00244323"/>
    <w:rsid w:val="00256A83"/>
    <w:rsid w:val="002B2A36"/>
    <w:rsid w:val="002C78DF"/>
    <w:rsid w:val="00327688"/>
    <w:rsid w:val="0033547F"/>
    <w:rsid w:val="003806FE"/>
    <w:rsid w:val="00383771"/>
    <w:rsid w:val="00397EFE"/>
    <w:rsid w:val="003C3766"/>
    <w:rsid w:val="003C5468"/>
    <w:rsid w:val="003D7A1F"/>
    <w:rsid w:val="0040212E"/>
    <w:rsid w:val="00471FBC"/>
    <w:rsid w:val="00482CBD"/>
    <w:rsid w:val="004C132E"/>
    <w:rsid w:val="00533C54"/>
    <w:rsid w:val="00593226"/>
    <w:rsid w:val="005A549D"/>
    <w:rsid w:val="005B4620"/>
    <w:rsid w:val="005C30D8"/>
    <w:rsid w:val="005D01A9"/>
    <w:rsid w:val="005D4511"/>
    <w:rsid w:val="005D7EC5"/>
    <w:rsid w:val="005E7225"/>
    <w:rsid w:val="006113A3"/>
    <w:rsid w:val="00624FA3"/>
    <w:rsid w:val="00654D2F"/>
    <w:rsid w:val="00662B8E"/>
    <w:rsid w:val="00683759"/>
    <w:rsid w:val="00684FAE"/>
    <w:rsid w:val="006B7AC4"/>
    <w:rsid w:val="006D1780"/>
    <w:rsid w:val="00744134"/>
    <w:rsid w:val="007A0392"/>
    <w:rsid w:val="007B547A"/>
    <w:rsid w:val="007C374C"/>
    <w:rsid w:val="007C5ACD"/>
    <w:rsid w:val="007D07E7"/>
    <w:rsid w:val="007E1B4E"/>
    <w:rsid w:val="00822017"/>
    <w:rsid w:val="008A1484"/>
    <w:rsid w:val="008B5A28"/>
    <w:rsid w:val="008D0F06"/>
    <w:rsid w:val="009178D5"/>
    <w:rsid w:val="009345D0"/>
    <w:rsid w:val="00953508"/>
    <w:rsid w:val="00956481"/>
    <w:rsid w:val="0096581C"/>
    <w:rsid w:val="009822E6"/>
    <w:rsid w:val="00985870"/>
    <w:rsid w:val="009A4E6C"/>
    <w:rsid w:val="009E2B1C"/>
    <w:rsid w:val="009F39C1"/>
    <w:rsid w:val="00A416B6"/>
    <w:rsid w:val="00AA11F8"/>
    <w:rsid w:val="00AA1FA1"/>
    <w:rsid w:val="00AA5C34"/>
    <w:rsid w:val="00AB6A7B"/>
    <w:rsid w:val="00AC4246"/>
    <w:rsid w:val="00B21C1B"/>
    <w:rsid w:val="00B25D3F"/>
    <w:rsid w:val="00B826B0"/>
    <w:rsid w:val="00B847A9"/>
    <w:rsid w:val="00BA1C63"/>
    <w:rsid w:val="00BC012A"/>
    <w:rsid w:val="00BC278F"/>
    <w:rsid w:val="00BE4B78"/>
    <w:rsid w:val="00C02F0F"/>
    <w:rsid w:val="00C52063"/>
    <w:rsid w:val="00C5394C"/>
    <w:rsid w:val="00C93C18"/>
    <w:rsid w:val="00CD6417"/>
    <w:rsid w:val="00CE2195"/>
    <w:rsid w:val="00D06A0D"/>
    <w:rsid w:val="00D33347"/>
    <w:rsid w:val="00D53743"/>
    <w:rsid w:val="00D56B81"/>
    <w:rsid w:val="00D602E7"/>
    <w:rsid w:val="00DA050F"/>
    <w:rsid w:val="00DB3167"/>
    <w:rsid w:val="00DE0861"/>
    <w:rsid w:val="00DF0A34"/>
    <w:rsid w:val="00DF44DE"/>
    <w:rsid w:val="00E03B04"/>
    <w:rsid w:val="00E31A7D"/>
    <w:rsid w:val="00E66C4A"/>
    <w:rsid w:val="00EB7303"/>
    <w:rsid w:val="00F11148"/>
    <w:rsid w:val="00F33D1B"/>
    <w:rsid w:val="00F50A66"/>
    <w:rsid w:val="00FA65E9"/>
    <w:rsid w:val="00FE7FBD"/>
    <w:rsid w:val="00FF162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2523D-15F6-46B1-A077-39268C9F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FA3"/>
    <w:pPr>
      <w:spacing w:after="0" w:line="240" w:lineRule="auto"/>
    </w:pPr>
  </w:style>
  <w:style w:type="paragraph" w:styleId="Header">
    <w:name w:val="header"/>
    <w:basedOn w:val="Normal"/>
    <w:link w:val="HeaderChar"/>
    <w:uiPriority w:val="99"/>
    <w:unhideWhenUsed/>
    <w:rsid w:val="00956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481"/>
  </w:style>
  <w:style w:type="paragraph" w:styleId="Footer">
    <w:name w:val="footer"/>
    <w:basedOn w:val="Normal"/>
    <w:link w:val="FooterChar"/>
    <w:uiPriority w:val="99"/>
    <w:unhideWhenUsed/>
    <w:rsid w:val="00956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481"/>
  </w:style>
  <w:style w:type="table" w:styleId="TableGrid">
    <w:name w:val="Table Grid"/>
    <w:basedOn w:val="TableNormal"/>
    <w:rsid w:val="005D7EC5"/>
    <w:pPr>
      <w:spacing w:after="0" w:line="240" w:lineRule="auto"/>
    </w:pPr>
    <w:rPr>
      <w:rFonts w:ascii="Times New Roman" w:eastAsia="Times New Roma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CCB6E-B3B5-4ADA-BFA7-14ABCC84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c:creator>
  <cp:lastModifiedBy>Dr. Gan Joo Kong</cp:lastModifiedBy>
  <cp:revision>4</cp:revision>
  <dcterms:created xsi:type="dcterms:W3CDTF">2019-05-07T15:36:00Z</dcterms:created>
  <dcterms:modified xsi:type="dcterms:W3CDTF">2019-06-10T05:09:00Z</dcterms:modified>
</cp:coreProperties>
</file>