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95C" w:rsidRPr="00266A58" w:rsidRDefault="0020795C" w:rsidP="0020795C">
      <w:pPr>
        <w:spacing w:after="0" w:line="240" w:lineRule="auto"/>
        <w:rPr>
          <w:rFonts w:ascii="Myriad Pro" w:hAnsi="Myriad Pro"/>
          <w:b/>
        </w:rPr>
      </w:pPr>
      <w:bookmarkStart w:id="0" w:name="_GoBack"/>
      <w:r w:rsidRPr="00266A58">
        <w:rPr>
          <w:rFonts w:ascii="Myriad Pro" w:hAnsi="Myriad Pro"/>
          <w:b/>
        </w:rPr>
        <w:t>COURSE LEARNING OUTCOMES</w:t>
      </w:r>
    </w:p>
    <w:p w:rsidR="0020795C" w:rsidRPr="00266A58" w:rsidRDefault="0020795C" w:rsidP="0020795C">
      <w:pPr>
        <w:spacing w:after="0" w:line="240" w:lineRule="auto"/>
        <w:rPr>
          <w:rFonts w:ascii="Myriad Pro" w:hAnsi="Myriad Pro"/>
          <w:b/>
        </w:rPr>
      </w:pPr>
      <w:r w:rsidRPr="00266A58">
        <w:rPr>
          <w:rFonts w:ascii="Myriad Pro" w:hAnsi="Myriad Pro"/>
          <w:b/>
        </w:rPr>
        <w:t>TOPIC 3: LEARNING ORGANIZATION, COMMUNICATION</w:t>
      </w:r>
      <w:r w:rsidR="00266A58" w:rsidRPr="00266A58">
        <w:rPr>
          <w:rFonts w:ascii="Myriad Pro" w:hAnsi="Myriad Pro"/>
          <w:b/>
        </w:rPr>
        <w:t xml:space="preserve">, </w:t>
      </w:r>
      <w:r w:rsidRPr="00266A58">
        <w:rPr>
          <w:rFonts w:ascii="Myriad Pro" w:hAnsi="Myriad Pro"/>
          <w:b/>
        </w:rPr>
        <w:t>MOTIVATION</w:t>
      </w:r>
      <w:r w:rsidR="00266A58" w:rsidRPr="00266A58">
        <w:rPr>
          <w:rFonts w:ascii="Myriad Pro" w:hAnsi="Myriad Pro"/>
          <w:b/>
        </w:rPr>
        <w:t xml:space="preserve"> AND TEAMWORK</w:t>
      </w:r>
    </w:p>
    <w:bookmarkEnd w:id="0"/>
    <w:p w:rsidR="00266A58" w:rsidRDefault="00266A58" w:rsidP="0020795C">
      <w:pPr>
        <w:spacing w:after="0" w:line="240" w:lineRule="auto"/>
        <w:rPr>
          <w:rFonts w:ascii="Myriad Pro" w:hAnsi="Myriad Pro"/>
        </w:rPr>
      </w:pPr>
    </w:p>
    <w:p w:rsidR="00266A58" w:rsidRDefault="00266A58" w:rsidP="0020795C">
      <w:pPr>
        <w:spacing w:after="0" w:line="240" w:lineRule="auto"/>
        <w:rPr>
          <w:rFonts w:ascii="Myriad Pro" w:hAnsi="Myriad Pro"/>
        </w:rPr>
      </w:pPr>
    </w:p>
    <w:p w:rsidR="0020795C" w:rsidRDefault="0020795C" w:rsidP="0020795C">
      <w:pPr>
        <w:spacing w:after="0" w:line="240" w:lineRule="auto"/>
        <w:rPr>
          <w:rFonts w:ascii="Myriad Pro" w:hAnsi="Myriad Pro"/>
        </w:rPr>
      </w:pPr>
    </w:p>
    <w:p w:rsidR="00266A58" w:rsidRDefault="00266A58" w:rsidP="00266A58">
      <w:pPr>
        <w:spacing w:after="0" w:line="240" w:lineRule="auto"/>
        <w:rPr>
          <w:rFonts w:ascii="Myriad Pro" w:hAnsi="Myriad Pro"/>
        </w:rPr>
      </w:pPr>
      <w:r w:rsidRPr="00101862">
        <w:rPr>
          <w:rFonts w:ascii="Myriad Pro" w:hAnsi="Myriad Pro"/>
        </w:rPr>
        <w:t>Upon completion of th</w:t>
      </w:r>
      <w:r>
        <w:rPr>
          <w:rFonts w:ascii="Myriad Pro" w:hAnsi="Myriad Pro"/>
        </w:rPr>
        <w:t>e chapter</w:t>
      </w:r>
      <w:r w:rsidRPr="00101862">
        <w:rPr>
          <w:rFonts w:ascii="Myriad Pro" w:hAnsi="Myriad Pro"/>
        </w:rPr>
        <w:t>, students should be able to:</w:t>
      </w:r>
    </w:p>
    <w:p w:rsidR="00266A58" w:rsidRDefault="00266A58" w:rsidP="00266A58">
      <w:pPr>
        <w:spacing w:after="0" w:line="240" w:lineRule="auto"/>
        <w:rPr>
          <w:rFonts w:ascii="Myriad Pro" w:hAnsi="Myriad Pro"/>
        </w:rPr>
      </w:pPr>
    </w:p>
    <w:p w:rsidR="00266A58" w:rsidRPr="003F63DB" w:rsidRDefault="00266A58" w:rsidP="00266A5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Arial"/>
        </w:rPr>
      </w:pPr>
      <w:r w:rsidRPr="003F63DB">
        <w:rPr>
          <w:rFonts w:ascii="Myriad Pro" w:hAnsi="Myriad Pro" w:cs="Arial"/>
        </w:rPr>
        <w:t>Describe the communication process.</w:t>
      </w:r>
    </w:p>
    <w:p w:rsidR="00266A58" w:rsidRPr="003F63DB" w:rsidRDefault="00266A58" w:rsidP="00266A5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Arial"/>
        </w:rPr>
      </w:pPr>
      <w:r w:rsidRPr="003F63DB">
        <w:rPr>
          <w:rFonts w:ascii="Myriad Pro" w:hAnsi="Myriad Pro" w:cs="Arial"/>
        </w:rPr>
        <w:t>Explain how communication can flow most effectively in organizations.</w:t>
      </w:r>
    </w:p>
    <w:p w:rsidR="00266A58" w:rsidRPr="003F63DB" w:rsidRDefault="00266A58" w:rsidP="00266A5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Arial"/>
        </w:rPr>
      </w:pPr>
      <w:r w:rsidRPr="003F63DB">
        <w:rPr>
          <w:rFonts w:ascii="Myriad Pro" w:hAnsi="Myriad Pro" w:cs="Arial"/>
        </w:rPr>
        <w:t>Describe how the internet and social media affect managerial communication and organizations.</w:t>
      </w:r>
    </w:p>
    <w:p w:rsidR="00266A58" w:rsidRPr="003F63DB" w:rsidRDefault="00266A58" w:rsidP="00266A5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Arial"/>
        </w:rPr>
      </w:pPr>
      <w:r w:rsidRPr="003F63DB">
        <w:rPr>
          <w:rFonts w:ascii="Myriad Pro" w:hAnsi="Myriad Pro" w:cs="Arial"/>
        </w:rPr>
        <w:t xml:space="preserve">Discuss how to become a better communicator. </w:t>
      </w:r>
    </w:p>
    <w:p w:rsidR="00266A58" w:rsidRPr="003F63DB" w:rsidRDefault="00266A58" w:rsidP="00266A5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Arial"/>
        </w:rPr>
      </w:pPr>
      <w:r w:rsidRPr="003F63DB">
        <w:rPr>
          <w:rFonts w:ascii="Myriad Pro" w:hAnsi="Myriad Pro" w:cs="Arial"/>
        </w:rPr>
        <w:t>Define motivation.</w:t>
      </w:r>
    </w:p>
    <w:p w:rsidR="00266A58" w:rsidRPr="003F63DB" w:rsidRDefault="00266A58" w:rsidP="00266A5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Arial"/>
        </w:rPr>
      </w:pPr>
      <w:r w:rsidRPr="003F63DB">
        <w:rPr>
          <w:rFonts w:ascii="Myriad Pro" w:hAnsi="Myriad Pro" w:cs="Arial"/>
        </w:rPr>
        <w:t>Compare and contrast early theories of motivation.</w:t>
      </w:r>
    </w:p>
    <w:p w:rsidR="00266A58" w:rsidRPr="003F63DB" w:rsidRDefault="00266A58" w:rsidP="00266A5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Arial"/>
        </w:rPr>
      </w:pPr>
      <w:r w:rsidRPr="003F63DB">
        <w:rPr>
          <w:rFonts w:ascii="Myriad Pro" w:hAnsi="Myriad Pro" w:cs="Arial"/>
        </w:rPr>
        <w:t>Compare and contrast contemporary theories of motivation.</w:t>
      </w:r>
    </w:p>
    <w:p w:rsidR="00266A58" w:rsidRDefault="00266A58" w:rsidP="00266A58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yriad Pro" w:hAnsi="Myriad Pro" w:cs="Arial"/>
          <w:b/>
        </w:rPr>
      </w:pPr>
      <w:r w:rsidRPr="003F63DB">
        <w:rPr>
          <w:rFonts w:ascii="Myriad Pro" w:hAnsi="Myriad Pro" w:cs="Arial"/>
        </w:rPr>
        <w:t>Discuss current issues in motivation.</w:t>
      </w:r>
    </w:p>
    <w:p w:rsidR="0020795C" w:rsidRDefault="0020795C"/>
    <w:sectPr w:rsidR="002079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27880"/>
    <w:multiLevelType w:val="hybridMultilevel"/>
    <w:tmpl w:val="47247E5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46660"/>
    <w:multiLevelType w:val="hybridMultilevel"/>
    <w:tmpl w:val="6330BA9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5C"/>
    <w:rsid w:val="0020795C"/>
    <w:rsid w:val="0026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AD779"/>
  <w15:chartTrackingRefBased/>
  <w15:docId w15:val="{F0E8776A-891E-44C5-8911-E71484A8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95C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Dr.Nurhafizah Zainul</dc:creator>
  <cp:keywords/>
  <dc:description/>
  <cp:lastModifiedBy>Dr.Nurhafizah Zainul</cp:lastModifiedBy>
  <cp:revision>2</cp:revision>
  <dcterms:created xsi:type="dcterms:W3CDTF">2021-08-12T09:59:00Z</dcterms:created>
  <dcterms:modified xsi:type="dcterms:W3CDTF">2021-08-12T10:29:00Z</dcterms:modified>
</cp:coreProperties>
</file>